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after="100" w:line="360" w:lineRule="auto"/>
        <w:ind w:left="210" w:right="210"/>
        <w:rPr>
          <w:rFonts w:ascii="微软雅黑" w:hAnsi="微软雅黑" w:eastAsia="微软雅黑" w:cs="华文宋体"/>
          <w:b/>
        </w:rPr>
      </w:pPr>
    </w:p>
    <w:p>
      <w:pPr>
        <w:spacing w:before="100" w:after="100" w:line="360" w:lineRule="auto"/>
        <w:ind w:right="210"/>
        <w:jc w:val="center"/>
        <w:rPr>
          <w:rFonts w:hint="eastAsia" w:ascii="微软雅黑" w:hAnsi="微软雅黑" w:eastAsia="微软雅黑" w:cs="华文宋体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华文宋体"/>
          <w:b/>
          <w:sz w:val="36"/>
          <w:szCs w:val="36"/>
          <w:lang w:val="en-US" w:eastAsia="zh-CN"/>
        </w:rPr>
        <w:t>北京调鼎科技</w:t>
      </w:r>
    </w:p>
    <w:p>
      <w:pPr>
        <w:spacing w:before="100" w:after="100" w:line="360" w:lineRule="auto"/>
        <w:ind w:right="210"/>
        <w:jc w:val="center"/>
        <w:rPr>
          <w:rFonts w:hint="eastAsia" w:ascii="微软雅黑" w:hAnsi="微软雅黑" w:eastAsia="微软雅黑" w:cs="宋体"/>
          <w:b/>
          <w:sz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sz w:val="36"/>
          <w:lang w:eastAsia="zh-CN"/>
        </w:rPr>
        <w:t>体检协作平台</w:t>
      </w:r>
      <w:r>
        <w:rPr>
          <w:rFonts w:ascii="微软雅黑" w:hAnsi="微软雅黑" w:eastAsia="微软雅黑" w:cs="宋体"/>
          <w:b/>
          <w:sz w:val="36"/>
        </w:rPr>
        <w:t>与PACS系统</w:t>
      </w:r>
      <w:r>
        <w:rPr>
          <w:rFonts w:hint="eastAsia" w:ascii="微软雅黑" w:hAnsi="微软雅黑" w:eastAsia="微软雅黑" w:cs="宋体"/>
          <w:b/>
          <w:sz w:val="36"/>
          <w:lang w:eastAsia="zh-CN"/>
        </w:rPr>
        <w:t>场景及接口示例</w:t>
      </w:r>
    </w:p>
    <w:p>
      <w:pPr>
        <w:spacing w:before="100" w:after="100" w:line="360" w:lineRule="auto"/>
        <w:ind w:left="7204" w:right="210" w:hanging="6994"/>
        <w:rPr>
          <w:rFonts w:ascii="微软雅黑" w:hAnsi="微软雅黑" w:eastAsia="微软雅黑" w:cs="宋体"/>
          <w:b/>
          <w:sz w:val="32"/>
        </w:rPr>
      </w:pPr>
      <w:bookmarkStart w:id="0" w:name="_GoBack"/>
      <w:bookmarkEnd w:id="0"/>
    </w:p>
    <w:p>
      <w:pPr>
        <w:spacing w:before="240" w:after="60"/>
        <w:ind w:firstLine="4351" w:firstLineChars="1553"/>
        <w:rPr>
          <w:rFonts w:ascii="微软雅黑" w:hAnsi="微软雅黑" w:eastAsia="微软雅黑" w:cs="Arial"/>
          <w:b/>
          <w:sz w:val="28"/>
        </w:rPr>
      </w:pPr>
    </w:p>
    <w:p>
      <w:pPr>
        <w:jc w:val="center"/>
        <w:rPr>
          <w:rFonts w:ascii="微软雅黑" w:hAnsi="微软雅黑" w:eastAsia="微软雅黑" w:cs="Times New Roman"/>
          <w:b/>
          <w:sz w:val="30"/>
        </w:rPr>
      </w:pPr>
    </w:p>
    <w:p>
      <w:pPr>
        <w:jc w:val="center"/>
        <w:rPr>
          <w:rFonts w:ascii="微软雅黑" w:hAnsi="微软雅黑" w:eastAsia="微软雅黑" w:cs="Times New Roman"/>
          <w:b/>
          <w:sz w:val="30"/>
        </w:rPr>
      </w:pPr>
    </w:p>
    <w:p>
      <w:pPr>
        <w:jc w:val="center"/>
        <w:rPr>
          <w:rFonts w:ascii="微软雅黑" w:hAnsi="微软雅黑" w:eastAsia="微软雅黑" w:cs="Times New Roman"/>
          <w:b/>
          <w:sz w:val="30"/>
        </w:rPr>
      </w:pPr>
    </w:p>
    <w:p>
      <w:pPr>
        <w:jc w:val="both"/>
        <w:rPr>
          <w:rFonts w:ascii="微软雅黑" w:hAnsi="微软雅黑" w:eastAsia="微软雅黑" w:cs="Times New Roman"/>
          <w:b/>
          <w:sz w:val="30"/>
        </w:rPr>
      </w:pPr>
    </w:p>
    <w:p>
      <w:pPr>
        <w:jc w:val="both"/>
        <w:rPr>
          <w:rFonts w:ascii="微软雅黑" w:hAnsi="微软雅黑" w:eastAsia="微软雅黑" w:cs="Times New Roman"/>
          <w:b/>
          <w:sz w:val="30"/>
        </w:rPr>
      </w:pPr>
    </w:p>
    <w:p>
      <w:pPr>
        <w:jc w:val="both"/>
        <w:rPr>
          <w:rFonts w:ascii="微软雅黑" w:hAnsi="微软雅黑" w:eastAsia="微软雅黑" w:cs="Times New Roman"/>
          <w:b/>
          <w:sz w:val="30"/>
        </w:rPr>
      </w:pPr>
    </w:p>
    <w:p>
      <w:pPr>
        <w:jc w:val="both"/>
        <w:rPr>
          <w:rFonts w:ascii="微软雅黑" w:hAnsi="微软雅黑" w:eastAsia="微软雅黑" w:cs="Times New Roman"/>
          <w:b/>
          <w:sz w:val="30"/>
        </w:rPr>
      </w:pPr>
    </w:p>
    <w:tbl>
      <w:tblPr>
        <w:tblStyle w:val="1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0"/>
        <w:gridCol w:w="1703"/>
        <w:gridCol w:w="1703"/>
        <w:gridCol w:w="1704"/>
        <w:gridCol w:w="17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left="28" w:right="28"/>
              <w:jc w:val="left"/>
              <w:rPr>
                <w:rFonts w:ascii="微软雅黑" w:hAnsi="微软雅黑" w:eastAsia="微软雅黑" w:cs="宋体"/>
              </w:rPr>
            </w:pPr>
            <w:r>
              <w:rPr>
                <w:rFonts w:ascii="微软雅黑" w:hAnsi="微软雅黑" w:eastAsia="微软雅黑" w:cs="宋体"/>
                <w:sz w:val="20"/>
              </w:rPr>
              <w:t>版本号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left="28" w:right="28"/>
              <w:jc w:val="left"/>
              <w:rPr>
                <w:rFonts w:ascii="微软雅黑" w:hAnsi="微软雅黑" w:eastAsia="微软雅黑" w:cs="宋体"/>
              </w:rPr>
            </w:pPr>
            <w:r>
              <w:rPr>
                <w:rFonts w:ascii="微软雅黑" w:hAnsi="微软雅黑" w:eastAsia="微软雅黑" w:cs="宋体"/>
                <w:sz w:val="20"/>
              </w:rPr>
              <w:t>更新日期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left="28" w:right="28"/>
              <w:jc w:val="left"/>
              <w:rPr>
                <w:rFonts w:ascii="微软雅黑" w:hAnsi="微软雅黑" w:eastAsia="微软雅黑" w:cs="宋体"/>
              </w:rPr>
            </w:pPr>
            <w:r>
              <w:rPr>
                <w:rFonts w:ascii="微软雅黑" w:hAnsi="微软雅黑" w:eastAsia="微软雅黑" w:cs="宋体"/>
                <w:sz w:val="20"/>
              </w:rPr>
              <w:t>更新简述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360" w:lineRule="auto"/>
              <w:ind w:right="210"/>
              <w:rPr>
                <w:rFonts w:ascii="微软雅黑" w:hAnsi="微软雅黑" w:eastAsia="微软雅黑" w:cs="宋体"/>
              </w:rPr>
            </w:pPr>
            <w:r>
              <w:rPr>
                <w:rFonts w:ascii="微软雅黑" w:hAnsi="微软雅黑" w:eastAsia="微软雅黑" w:cs="宋体"/>
                <w:sz w:val="20"/>
              </w:rPr>
              <w:t>作者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360" w:lineRule="auto"/>
              <w:ind w:right="210"/>
              <w:rPr>
                <w:rFonts w:ascii="微软雅黑" w:hAnsi="微软雅黑" w:eastAsia="微软雅黑" w:cs="宋体"/>
              </w:rPr>
            </w:pPr>
            <w:r>
              <w:rPr>
                <w:rFonts w:ascii="微软雅黑" w:hAnsi="微软雅黑" w:eastAsia="微软雅黑" w:cs="宋体"/>
                <w:sz w:val="2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left="28" w:right="28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left="28" w:right="28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0000FF"/>
                <w:sz w:val="20"/>
                <w:lang w:val="en-US" w:eastAsia="zh-CN"/>
              </w:rPr>
              <w:t>2021</w:t>
            </w:r>
            <w:r>
              <w:rPr>
                <w:rFonts w:ascii="微软雅黑" w:hAnsi="微软雅黑" w:eastAsia="微软雅黑" w:cs="Arial"/>
                <w:color w:val="0000FF"/>
                <w:sz w:val="20"/>
              </w:rPr>
              <w:t>-</w:t>
            </w:r>
            <w:r>
              <w:rPr>
                <w:rFonts w:hint="eastAsia" w:ascii="微软雅黑" w:hAnsi="微软雅黑" w:eastAsia="微软雅黑" w:cs="Arial"/>
                <w:color w:val="0000FF"/>
                <w:sz w:val="20"/>
                <w:lang w:val="en-US" w:eastAsia="zh-CN"/>
              </w:rPr>
              <w:t>6</w:t>
            </w:r>
            <w:r>
              <w:rPr>
                <w:rFonts w:ascii="微软雅黑" w:hAnsi="微软雅黑" w:eastAsia="微软雅黑" w:cs="Arial"/>
                <w:color w:val="0000FF"/>
                <w:sz w:val="20"/>
              </w:rPr>
              <w:t>-</w:t>
            </w:r>
            <w:r>
              <w:rPr>
                <w:rFonts w:hint="eastAsia" w:ascii="微软雅黑" w:hAnsi="微软雅黑" w:eastAsia="微软雅黑" w:cs="Arial"/>
                <w:color w:val="0000FF"/>
                <w:sz w:val="20"/>
                <w:lang w:val="en-US" w:eastAsia="zh-CN"/>
              </w:rPr>
              <w:t>22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left="28" w:right="28"/>
              <w:jc w:val="left"/>
              <w:rPr>
                <w:rFonts w:ascii="微软雅黑" w:hAnsi="微软雅黑" w:eastAsia="微软雅黑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360" w:lineRule="auto"/>
              <w:ind w:right="210"/>
              <w:rPr>
                <w:rFonts w:ascii="微软雅黑" w:hAnsi="微软雅黑" w:eastAsia="微软雅黑" w:cs="宋体"/>
              </w:rPr>
            </w:pPr>
            <w:r>
              <w:rPr>
                <w:rFonts w:ascii="微软雅黑" w:hAnsi="微软雅黑" w:eastAsia="微软雅黑" w:cs="宋体"/>
                <w:color w:val="0000FF"/>
                <w:sz w:val="20"/>
              </w:rPr>
              <w:t>池岩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360" w:lineRule="auto"/>
              <w:ind w:right="210"/>
              <w:rPr>
                <w:rFonts w:ascii="微软雅黑" w:hAnsi="微软雅黑" w:eastAsia="微软雅黑" w:cs="宋体"/>
              </w:rPr>
            </w:pPr>
          </w:p>
        </w:tc>
      </w:tr>
    </w:tbl>
    <w:p>
      <w:pPr>
        <w:spacing w:before="100" w:after="100" w:line="360" w:lineRule="auto"/>
        <w:ind w:left="210" w:right="210"/>
        <w:rPr>
          <w:rFonts w:ascii="微软雅黑" w:hAnsi="微软雅黑" w:eastAsia="微软雅黑" w:cs="华文宋体"/>
          <w:b/>
        </w:rPr>
      </w:pPr>
    </w:p>
    <w:p>
      <w:pPr>
        <w:spacing w:before="100" w:after="100" w:line="360" w:lineRule="auto"/>
        <w:ind w:left="210" w:right="210"/>
        <w:rPr>
          <w:rFonts w:ascii="微软雅黑" w:hAnsi="微软雅黑" w:eastAsia="微软雅黑" w:cs="华文宋体"/>
          <w:b/>
        </w:rPr>
      </w:pPr>
    </w:p>
    <w:p>
      <w:pPr>
        <w:spacing w:before="100" w:after="100" w:line="360" w:lineRule="auto"/>
        <w:ind w:left="210" w:right="210"/>
        <w:rPr>
          <w:rFonts w:ascii="微软雅黑" w:hAnsi="微软雅黑" w:eastAsia="微软雅黑" w:cs="华文宋体"/>
          <w:b/>
        </w:rPr>
      </w:pPr>
    </w:p>
    <w:p>
      <w:pPr>
        <w:spacing w:before="100" w:after="100" w:line="360" w:lineRule="auto"/>
        <w:ind w:left="210" w:right="210" w:firstLine="235"/>
        <w:rPr>
          <w:rFonts w:ascii="微软雅黑" w:hAnsi="微软雅黑" w:eastAsia="微软雅黑" w:cs="华文宋体"/>
          <w:b/>
        </w:rPr>
      </w:pPr>
    </w:p>
    <w:p>
      <w:pPr>
        <w:spacing w:before="100" w:after="100" w:line="360" w:lineRule="auto"/>
        <w:ind w:left="1163" w:leftChars="211" w:right="210" w:hanging="720" w:hangingChars="300"/>
        <w:rPr>
          <w:rFonts w:ascii="微软雅黑" w:hAnsi="微软雅黑" w:eastAsia="微软雅黑" w:cs="宋体"/>
          <w:b/>
          <w:sz w:val="24"/>
        </w:rPr>
      </w:pPr>
    </w:p>
    <w:p>
      <w:pPr>
        <w:spacing w:before="100" w:after="100" w:line="360" w:lineRule="auto"/>
        <w:ind w:right="210"/>
        <w:rPr>
          <w:rFonts w:ascii="微软雅黑" w:hAnsi="微软雅黑" w:eastAsia="微软雅黑" w:cs="宋体"/>
          <w:b/>
          <w:sz w:val="28"/>
          <w:szCs w:val="28"/>
        </w:rPr>
      </w:pPr>
      <w:r>
        <w:rPr>
          <w:rFonts w:hint="eastAsia" w:ascii="微软雅黑" w:hAnsi="微软雅黑" w:eastAsia="微软雅黑" w:cs="宋体"/>
          <w:b/>
          <w:sz w:val="28"/>
          <w:szCs w:val="28"/>
        </w:rPr>
        <w:t>一．</w:t>
      </w:r>
      <w:r>
        <w:rPr>
          <w:rFonts w:hint="eastAsia" w:ascii="微软雅黑" w:hAnsi="微软雅黑" w:eastAsia="微软雅黑" w:cs="宋体"/>
          <w:b/>
          <w:sz w:val="28"/>
          <w:szCs w:val="28"/>
          <w:lang w:eastAsia="zh-CN"/>
        </w:rPr>
        <w:t>协作平台与</w:t>
      </w:r>
      <w:r>
        <w:rPr>
          <w:rFonts w:hint="eastAsia" w:ascii="微软雅黑" w:hAnsi="微软雅黑" w:eastAsia="微软雅黑" w:cs="宋体"/>
          <w:b/>
          <w:sz w:val="28"/>
          <w:szCs w:val="28"/>
        </w:rPr>
        <w:t>Pacs</w:t>
      </w:r>
      <w:r>
        <w:rPr>
          <w:rFonts w:hint="eastAsia" w:ascii="微软雅黑" w:hAnsi="微软雅黑" w:eastAsia="微软雅黑" w:cs="宋体"/>
          <w:b/>
          <w:sz w:val="28"/>
          <w:szCs w:val="28"/>
          <w:lang w:val="en-US" w:eastAsia="zh-CN"/>
        </w:rPr>
        <w:t>/Ris</w:t>
      </w:r>
      <w:r>
        <w:rPr>
          <w:rFonts w:hint="eastAsia" w:ascii="微软雅黑" w:hAnsi="微软雅黑" w:eastAsia="微软雅黑" w:cs="宋体"/>
          <w:b/>
          <w:sz w:val="28"/>
          <w:szCs w:val="28"/>
        </w:rPr>
        <w:t>概要说明</w:t>
      </w:r>
    </w:p>
    <w:p>
      <w:pPr>
        <w:spacing w:after="100" w:line="400" w:lineRule="exact"/>
        <w:ind w:right="210"/>
        <w:rPr>
          <w:rFonts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微软雅黑"/>
          <w:b/>
          <w:bCs/>
        </w:rPr>
        <w:t>背景</w:t>
      </w:r>
      <w:r>
        <w:rPr>
          <w:rFonts w:hint="eastAsia"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  <w:lang w:eastAsia="zh-CN"/>
        </w:rPr>
        <w:t>为满足院内放射科检查项目与体检协作平台的数据双向互通对接，</w:t>
      </w:r>
      <w:r>
        <w:rPr>
          <w:rFonts w:ascii="微软雅黑" w:hAnsi="微软雅黑" w:eastAsia="微软雅黑" w:cs="宋体"/>
        </w:rPr>
        <w:t>检查报告</w:t>
      </w:r>
      <w:r>
        <w:rPr>
          <w:rFonts w:hint="eastAsia" w:ascii="微软雅黑" w:hAnsi="微软雅黑" w:eastAsia="微软雅黑" w:cs="宋体"/>
        </w:rPr>
        <w:t>自动</w:t>
      </w:r>
      <w:r>
        <w:rPr>
          <w:rFonts w:ascii="微软雅黑" w:hAnsi="微软雅黑" w:eastAsia="微软雅黑" w:cs="宋体"/>
        </w:rPr>
        <w:t>同步，</w:t>
      </w:r>
      <w:r>
        <w:rPr>
          <w:rFonts w:hint="eastAsia" w:ascii="微软雅黑" w:hAnsi="微软雅黑" w:eastAsia="微软雅黑" w:cs="宋体"/>
        </w:rPr>
        <w:t>提高工作效率，保证数据准确</w:t>
      </w:r>
      <w:r>
        <w:rPr>
          <w:rFonts w:hint="eastAsia" w:ascii="微软雅黑" w:hAnsi="微软雅黑" w:eastAsia="微软雅黑" w:cs="微软雅黑"/>
        </w:rPr>
        <w:t>，我们提供了PACS/RIS</w:t>
      </w:r>
      <w:r>
        <w:rPr>
          <w:rFonts w:hint="eastAsia" w:ascii="微软雅黑" w:hAnsi="微软雅黑" w:eastAsia="微软雅黑" w:cs="微软雅黑"/>
          <w:lang w:eastAsia="zh-CN"/>
        </w:rPr>
        <w:t>系统的相关</w:t>
      </w:r>
      <w:r>
        <w:rPr>
          <w:rFonts w:hint="eastAsia" w:ascii="微软雅黑" w:hAnsi="微软雅黑" w:eastAsia="微软雅黑" w:cs="微软雅黑"/>
        </w:rPr>
        <w:t>接口。</w:t>
      </w:r>
      <w:r>
        <w:rPr>
          <w:rFonts w:hint="eastAsia" w:ascii="微软雅黑" w:hAnsi="微软雅黑" w:eastAsia="微软雅黑" w:cs="微软雅黑"/>
          <w:lang w:eastAsia="zh-CN"/>
        </w:rPr>
        <w:t>院内</w:t>
      </w:r>
      <w:r>
        <w:rPr>
          <w:rFonts w:hint="eastAsia" w:ascii="微软雅黑" w:hAnsi="微软雅黑" w:eastAsia="微软雅黑" w:cs="微软雅黑"/>
        </w:rPr>
        <w:t>的PACS/RIS系统通过该接口，获</w:t>
      </w:r>
      <w:r>
        <w:rPr>
          <w:rFonts w:hint="eastAsia" w:ascii="微软雅黑" w:hAnsi="微软雅黑" w:eastAsia="微软雅黑" w:cs="微软雅黑"/>
          <w:lang w:eastAsia="zh-CN"/>
        </w:rPr>
        <w:t>取</w:t>
      </w:r>
      <w:r>
        <w:rPr>
          <w:rFonts w:hint="eastAsia" w:ascii="微软雅黑" w:hAnsi="微软雅黑" w:eastAsia="微软雅黑" w:cs="微软雅黑"/>
        </w:rPr>
        <w:t>体检人员的基本信息（如姓名、体检编号、性别、年龄</w:t>
      </w:r>
      <w:r>
        <w:rPr>
          <w:rFonts w:hint="eastAsia" w:ascii="微软雅黑" w:hAnsi="微软雅黑" w:eastAsia="微软雅黑" w:cs="微软雅黑"/>
          <w:lang w:eastAsia="zh-CN"/>
        </w:rPr>
        <w:t>，检查项目，检查部位</w:t>
      </w:r>
      <w:r>
        <w:rPr>
          <w:rFonts w:hint="eastAsia" w:ascii="微软雅黑" w:hAnsi="微软雅黑" w:eastAsia="微软雅黑" w:cs="微软雅黑"/>
        </w:rPr>
        <w:t>），并且通过通过该接口，将文字、图像信息传回到体检服务器</w:t>
      </w:r>
      <w:r>
        <w:rPr>
          <w:rFonts w:hint="eastAsia" w:ascii="微软雅黑" w:hAnsi="微软雅黑" w:eastAsia="微软雅黑" w:cs="微软雅黑"/>
          <w:lang w:eastAsia="zh-CN"/>
        </w:rPr>
        <w:t>，用于出具完整的体检报告。</w:t>
      </w: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  <w:r>
        <w:rPr>
          <w:rFonts w:ascii="微软雅黑" w:hAnsi="微软雅黑" w:eastAsia="微软雅黑" w:cs="宋体"/>
          <w:szCs w:val="21"/>
        </w:rPr>
        <w:t>本文档为</w:t>
      </w:r>
      <w:r>
        <w:rPr>
          <w:rFonts w:hint="eastAsia" w:ascii="微软雅黑" w:hAnsi="微软雅黑" w:eastAsia="微软雅黑" w:cs="宋体"/>
          <w:szCs w:val="21"/>
          <w:lang w:eastAsia="zh-CN"/>
        </w:rPr>
        <w:t>体检协作平台</w:t>
      </w:r>
      <w:r>
        <w:rPr>
          <w:rFonts w:hint="eastAsia" w:ascii="微软雅黑" w:hAnsi="微软雅黑" w:eastAsia="微软雅黑" w:cs="宋体"/>
          <w:szCs w:val="21"/>
        </w:rPr>
        <w:t xml:space="preserve">（xx厂商名称） </w:t>
      </w:r>
      <w:r>
        <w:rPr>
          <w:rFonts w:hint="eastAsia" w:ascii="微软雅黑" w:hAnsi="微软雅黑" w:eastAsia="微软雅黑" w:cs="微软雅黑"/>
        </w:rPr>
        <w:t>PACS/RIS</w:t>
      </w:r>
      <w:r>
        <w:rPr>
          <w:rFonts w:ascii="微软雅黑" w:hAnsi="微软雅黑" w:eastAsia="微软雅黑" w:cs="宋体"/>
          <w:szCs w:val="21"/>
        </w:rPr>
        <w:t>系统接口解决方案说明请相关技术人员参考以提供所需内容，接口调试期间如有调整陆续补全。</w:t>
      </w: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1.1 基础规则条件说明</w:t>
      </w:r>
    </w:p>
    <w:p>
      <w:pPr>
        <w:spacing w:line="400" w:lineRule="exact"/>
        <w:ind w:left="735" w:leftChars="200" w:hanging="315" w:hangingChars="15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1）</w:t>
      </w:r>
      <w:r>
        <w:rPr>
          <w:rFonts w:hint="eastAsia" w:ascii="微软雅黑" w:hAnsi="微软雅黑" w:eastAsia="微软雅黑"/>
          <w:lang w:eastAsia="zh-CN"/>
        </w:rPr>
        <w:t>体检协作平台</w:t>
      </w:r>
      <w:r>
        <w:rPr>
          <w:rFonts w:hint="eastAsia" w:ascii="微软雅黑" w:hAnsi="微软雅黑" w:eastAsia="微软雅黑"/>
        </w:rPr>
        <w:t>检查项目与pacs系统检查项目(或检查部位代码)的对应关系为一一对应关系，对应代码由pacs系统提供，</w:t>
      </w:r>
      <w:r>
        <w:rPr>
          <w:rFonts w:hint="eastAsia" w:ascii="微软雅黑" w:hAnsi="微软雅黑" w:eastAsia="微软雅黑"/>
          <w:lang w:eastAsia="zh-CN"/>
        </w:rPr>
        <w:t>体检协作平台</w:t>
      </w:r>
      <w:r>
        <w:rPr>
          <w:rFonts w:hint="eastAsia" w:ascii="微软雅黑" w:hAnsi="微软雅黑" w:eastAsia="微软雅黑"/>
        </w:rPr>
        <w:t>对照维护。如果</w:t>
      </w:r>
      <w:r>
        <w:rPr>
          <w:rFonts w:hint="eastAsia" w:ascii="微软雅黑" w:hAnsi="微软雅黑" w:eastAsia="微软雅黑"/>
          <w:lang w:eastAsia="zh-CN"/>
        </w:rPr>
        <w:t>体检协作平台</w:t>
      </w:r>
      <w:r>
        <w:rPr>
          <w:rFonts w:hint="eastAsia" w:ascii="微软雅黑" w:hAnsi="微软雅黑" w:eastAsia="微软雅黑"/>
        </w:rPr>
        <w:t>中检查项目与pacs系统检查项目没有对应关系，由体检中心与院方进行协调。</w:t>
      </w: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before="100" w:after="100" w:line="360" w:lineRule="auto"/>
        <w:ind w:right="210"/>
        <w:rPr>
          <w:rFonts w:ascii="微软雅黑" w:hAnsi="微软雅黑" w:eastAsia="微软雅黑" w:cs="华文宋体"/>
          <w:b/>
          <w:sz w:val="28"/>
          <w:szCs w:val="28"/>
        </w:rPr>
      </w:pPr>
      <w:r>
        <w:rPr>
          <w:rFonts w:hint="eastAsia" w:ascii="微软雅黑" w:hAnsi="微软雅黑" w:eastAsia="微软雅黑" w:cs="华文宋体"/>
          <w:b/>
          <w:sz w:val="28"/>
          <w:szCs w:val="28"/>
        </w:rPr>
        <w:t>二．对接流程及明细说明</w:t>
      </w:r>
    </w:p>
    <w:p>
      <w:pPr>
        <w:spacing w:line="40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2.1pacs检查流程说明：</w:t>
      </w:r>
    </w:p>
    <w:p>
      <w:pPr>
        <w:numPr>
          <w:ilvl w:val="0"/>
          <w:numId w:val="1"/>
        </w:num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体检人员在</w:t>
      </w:r>
      <w:r>
        <w:rPr>
          <w:rFonts w:hint="eastAsia" w:ascii="微软雅黑" w:hAnsi="微软雅黑" w:eastAsia="微软雅黑"/>
          <w:lang w:eastAsia="zh-CN"/>
        </w:rPr>
        <w:t>体检协作平台</w:t>
      </w:r>
      <w:r>
        <w:rPr>
          <w:rFonts w:hint="eastAsia" w:ascii="微软雅黑" w:hAnsi="微软雅黑" w:eastAsia="微软雅黑"/>
        </w:rPr>
        <w:t>登记台登记检查项目。</w:t>
      </w:r>
    </w:p>
    <w:p>
      <w:pPr>
        <w:numPr>
          <w:ilvl w:val="0"/>
          <w:numId w:val="1"/>
        </w:numPr>
        <w:spacing w:line="40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P</w:t>
      </w:r>
      <w:r>
        <w:rPr>
          <w:rFonts w:hint="eastAsia" w:ascii="微软雅黑" w:hAnsi="微软雅黑" w:eastAsia="微软雅黑"/>
        </w:rPr>
        <w:t>acs系统通过</w:t>
      </w:r>
      <w:r>
        <w:rPr>
          <w:rFonts w:hint="eastAsia" w:ascii="微软雅黑" w:hAnsi="微软雅黑" w:eastAsia="微软雅黑"/>
          <w:lang w:eastAsia="zh-CN"/>
        </w:rPr>
        <w:t>体检协作平台</w:t>
      </w:r>
      <w:r>
        <w:rPr>
          <w:rFonts w:hint="eastAsia" w:ascii="微软雅黑" w:hAnsi="微软雅黑" w:eastAsia="微软雅黑"/>
        </w:rPr>
        <w:t>视图内容读取检查项目内容生成检查申请单，输出检查结果报告。</w:t>
      </w:r>
    </w:p>
    <w:p>
      <w:pPr>
        <w:spacing w:line="400" w:lineRule="exact"/>
        <w:ind w:left="1155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（pacs系统通过体检人员所持导检单体检号读取检查人员信息）。</w:t>
      </w:r>
    </w:p>
    <w:p>
      <w:pPr>
        <w:numPr>
          <w:ilvl w:val="0"/>
          <w:numId w:val="1"/>
        </w:num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报告生成完毕由</w:t>
      </w:r>
      <w:r>
        <w:rPr>
          <w:rFonts w:hint="eastAsia" w:ascii="微软雅黑" w:hAnsi="微软雅黑" w:eastAsia="微软雅黑"/>
          <w:lang w:eastAsia="zh-CN"/>
        </w:rPr>
        <w:t>体检协作平台</w:t>
      </w:r>
      <w:r>
        <w:rPr>
          <w:rFonts w:hint="eastAsia" w:ascii="微软雅黑" w:hAnsi="微软雅黑" w:eastAsia="微软雅黑"/>
        </w:rPr>
        <w:t>整合报告内容到总检报告内。</w:t>
      </w: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/>
        </w:rPr>
      </w:pPr>
    </w:p>
    <w:p>
      <w:pPr>
        <w:spacing w:after="100" w:line="400" w:lineRule="exact"/>
        <w:ind w:right="210"/>
        <w:rPr>
          <w:rFonts w:ascii="微软雅黑" w:hAnsi="微软雅黑" w:eastAsia="微软雅黑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  <w:r>
        <w:rPr>
          <w:rFonts w:ascii="微软雅黑" w:hAnsi="微软雅黑" w:eastAsia="微软雅黑" w:cs="宋体"/>
          <w:b/>
          <w:szCs w:val="21"/>
        </w:rPr>
        <w:pict>
          <v:group id="_x0000_s1135" o:spid="_x0000_s1135" o:spt="203" style="height:364.15pt;width:499.55pt;" coordorigin="1449,7151" coordsize="9991,7283" editas="canvas">
            <o:lock v:ext="edit"/>
            <v:shape id="_x0000_s1136" o:spid="_x0000_s1136" o:spt="75" type="#_x0000_t75" style="position:absolute;left:1449;top:7151;height:7283;width:9991;" fillcolor="#FFFFFF" filled="t" o:preferrelative="f" stroked="t" coordsize="21600,21600">
              <v:fill type="gradient" on="t" color2="#B8CCE4" focus="100%" focussize="0f,0f" focusposition="65536f"/>
              <v:stroke weight="1pt" color="#95B3D7" joinstyle="miter"/>
              <v:imagedata o:title=""/>
              <o:lock v:ext="edit" text="t" aspectratio="t"/>
            </v:shape>
            <v:rect id="_x0000_s1137" o:spid="_x0000_s1137" o:spt="1" style="position:absolute;left:1845;top:7500;height:6524;width:2718;" fillcolor="#9BBB59" filled="f" stroked="t" coordsize="21600,21600">
              <v:path/>
              <v:fill on="f" focussize="0,0"/>
              <v:stroke weight="1pt" color="#0070C0"/>
              <v:imagedata o:title=""/>
              <o:lock v:ext="edit"/>
            </v:rect>
            <v:roundrect id="_x0000_s1138" o:spid="_x0000_s1138" o:spt="2" style="position:absolute;left:2659;top:8130;height:952;width:998;" filled="t" stroked="f" coordsize="21600,21600" arcsize="0.166666666666667">
              <v:path/>
              <v:fill type="frame" on="t" o:title="QQ截图20140707115313" focussize="0,0" recolor="t" rotate="t" r:id="rId10"/>
              <v:stroke on="f" weight="2.5pt" color="#4F81BD"/>
              <v:imagedata o:title=""/>
              <o:lock v:ext="edit"/>
            </v:roundrect>
            <v:shape id="_x0000_s1139" o:spid="_x0000_s1139" o:spt="202" type="#_x0000_t202" style="position:absolute;left:2323;top:7635;height:495;width:1666;" fillcolor="#9BBB59" filled="f" stroked="f" coordsize="21600,21600">
              <v:path/>
              <v:fill on="f" focussize="0,0"/>
              <v:stroke on="f" weight="1pt" color="#F2F2F2" joinstyle="miter"/>
              <v:imagedata o:title=""/>
              <o:lock v:ext="edit"/>
              <v:shadow on="t" type="perspective" color="#4E6128" opacity="32768f" offset="1pt,2pt" offset2="-1pt,-2pt"/>
              <v:textbox>
                <w:txbxContent>
                  <w:p>
                    <w:pPr>
                      <w:ind w:firstLine="360" w:firstLineChars="200"/>
                      <w:rPr>
                        <w:rFonts w:hint="eastAsia" w:ascii="微软雅黑" w:hAnsi="微软雅黑" w:eastAsia="微软雅黑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  <w:lang w:eastAsia="zh-CN"/>
                      </w:rPr>
                      <w:t>体检协作平台</w:t>
                    </w:r>
                  </w:p>
                </w:txbxContent>
              </v:textbox>
            </v:shape>
            <v:rect id="_x0000_s1140" o:spid="_x0000_s1140" o:spt="1" style="position:absolute;left:8178;top:7500;height:6524;width:2850;" fillcolor="#9BBB59" filled="f" stroked="t" coordsize="21600,21600">
              <v:path/>
              <v:fill on="f" focussize="0,0"/>
              <v:stroke weight="1pt" color="#0070C0"/>
              <v:imagedata o:title=""/>
              <o:lock v:ext="edit"/>
            </v:rect>
            <v:shape id="_x0000_s1141" o:spid="_x0000_s1141" o:spt="202" type="#_x0000_t202" style="position:absolute;left:9167;top:7740;height:555;width:1109;" fillcolor="#9BBB59" filled="f" stroked="f" coordsize="21600,21600">
              <v:path/>
              <v:fill on="f" focussize="0,0"/>
              <v:stroke on="f" weight="3pt" color="#F2F2F2" joinstyle="miter"/>
              <v:imagedata o:title=""/>
              <o:lock v:ext="edit"/>
              <v:shadow on="t" type="perspective" color="#4E6128" opacity="32768f" offset="1pt,2pt" offset2="-1pt,-2pt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>pacs系统</w:t>
                    </w:r>
                  </w:p>
                </w:txbxContent>
              </v:textbox>
            </v:shape>
            <v:roundrect id="_x0000_s1142" o:spid="_x0000_s1142" o:spt="2" style="position:absolute;left:9167;top:8220;height:952;width:998;" filled="t" stroked="f" coordsize="21600,21600" arcsize="0.166666666666667">
              <v:path/>
              <v:fill type="frame" on="t" o:title="QQ截图21" focussize="0,0" recolor="t" rotate="t" r:id="rId11"/>
              <v:stroke on="f" weight="2.5pt" color="#4F81BD"/>
              <v:imagedata o:title=""/>
              <o:lock v:ext="edit"/>
            </v:roundrect>
            <v:shape id="_x0000_s1143" o:spid="_x0000_s1143" o:spt="202" type="#_x0000_t202" style="position:absolute;left:2063;top:10065;height:780;width:2302;" fillcolor="#9BBB59" filled="f" stroked="t" coordsize="21600,21600">
              <v:path/>
              <v:fill on="f" focussize="0,0"/>
              <v:stroke weight="1pt" color="#0070C0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>1.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  <w:lang w:eastAsia="zh-CN"/>
                      </w:rPr>
                      <w:t>体检协作平台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 xml:space="preserve">登记个人信息，检查项目   </w:t>
                    </w:r>
                  </w:p>
                </w:txbxContent>
              </v:textbox>
            </v:shape>
            <v:shape id="_x0000_s1144" o:spid="_x0000_s1144" o:spt="202" type="#_x0000_t202" style="position:absolute;left:2487;top:9082;height:368;width:1457;" fillcolor="#9BBB59" filled="f" stroked="f" coordsize="21600,21600">
              <v:path/>
              <v:fill on="f" focussize="0,0"/>
              <v:stroke on="f" weight="3pt" color="#F2F2F2" joinstyle="miter"/>
              <v:imagedata o:title=""/>
              <o:lock v:ext="edit"/>
              <v:shadow on="t" type="perspective" color="#4E6128" opacity="32768f" offset="1pt,2pt" offset2="-1pt,-2pt"/>
              <v:textbox>
                <w:txbxContent>
                  <w:p>
                    <w:pPr>
                      <w:ind w:firstLine="180" w:firstLineChars="100"/>
                      <w:rPr>
                        <w:rFonts w:ascii="微软雅黑" w:hAnsi="微软雅黑" w:eastAsia="微软雅黑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>体检人员</w:t>
                    </w:r>
                  </w:p>
                </w:txbxContent>
              </v:textbox>
            </v:shape>
            <v:shape id="_x0000_s1145" o:spid="_x0000_s1145" o:spt="202" type="#_x0000_t202" style="position:absolute;left:8435;top:10072;height:788;width:2354;" fillcolor="#9BBB59" filled="f" stroked="t" coordsize="21600,21600">
              <v:path/>
              <v:fill on="f" focussize="0,0"/>
              <v:stroke weight="1pt" color="#0070C0" joinstyle="miter"/>
              <v:imagedata o:title=""/>
              <o:lock v:ext="edit"/>
              <v:textbox>
                <w:txbxContent>
                  <w:p>
                    <w:pPr>
                      <w:ind w:left="181" w:leftChars="86"/>
                      <w:rPr>
                        <w:rFonts w:ascii="微软雅黑" w:hAnsi="微软雅黑" w:eastAsia="微软雅黑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 xml:space="preserve">3.pacs生成检查申请单，输出检查报告    </w:t>
                    </w:r>
                  </w:p>
                </w:txbxContent>
              </v:textbox>
            </v:shape>
            <v:shape id="_x0000_s1146" o:spid="_x0000_s1146" o:spt="32" type="#_x0000_t32" style="position:absolute;left:3214;top:9450;flip:x;height:615;width:2;" o:connectortype="straight" filled="f" stroked="t" coordsize="21600,21600">
              <v:path arrowok="t"/>
              <v:fill on="f" focussize="0,0"/>
              <v:stroke weight="3pt" color="#FF0000" endarrow="block"/>
              <v:imagedata o:title=""/>
              <o:lock v:ext="edit"/>
              <v:shadow on="t" type="perspective" color="#4E6128" opacity="32768f" offset="1pt,2pt" offset2="-1pt,-2pt"/>
            </v:shape>
            <v:shape id="_x0000_s1147" o:spid="_x0000_s1147" o:spt="32" type="#_x0000_t32" style="position:absolute;left:4365;top:10455;height:8;width:1158;" o:connectortype="straight" filled="f" stroked="t" coordsize="21600,21600">
              <v:path arrowok="t"/>
              <v:fill on="f" focussize="0,0"/>
              <v:stroke weight="3pt" color="#FF0000" endarrow="block"/>
              <v:imagedata o:title=""/>
              <o:lock v:ext="edit"/>
              <v:shadow on="t" type="perspective" color="#622423" opacity="32768f" offset="1pt,2pt" offset2="-1pt,-2pt"/>
            </v:shape>
            <v:shape id="_x0000_s1148" o:spid="_x0000_s1148" o:spt="202" type="#_x0000_t202" style="position:absolute;left:8959;top:9187;height:548;width:1455;" fillcolor="#9BBB59" filled="f" stroked="f" coordsize="21600,21600">
              <v:path/>
              <v:fill on="f" focussize="0,0"/>
              <v:stroke on="f" weight="3pt" color="#F2F2F2" joinstyle="miter"/>
              <v:imagedata o:title=""/>
              <o:lock v:ext="edit"/>
              <v:shadow on="t" type="perspective" color="#4E6128" opacity="32768f" offset="1pt,2pt" offset2="-1pt,-2pt"/>
              <v:textbox>
                <w:txbxContent>
                  <w:p>
                    <w:pPr>
                      <w:ind w:firstLine="270" w:firstLineChars="150"/>
                      <w:rPr>
                        <w:rFonts w:ascii="微软雅黑" w:hAnsi="微软雅黑" w:eastAsia="微软雅黑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>操作员</w:t>
                    </w:r>
                  </w:p>
                </w:txbxContent>
              </v:textbox>
            </v:shape>
            <v:shape id="_x0000_s1149" o:spid="_x0000_s1149" o:spt="202" type="#_x0000_t202" style="position:absolute;left:8435;top:11430;height:1158;width:2354;" fillcolor="#9BBB59" filled="f" stroked="t" coordsize="21600,21600">
              <v:path/>
              <v:fill on="f" focussize="0,0"/>
              <v:stroke weight="1pt" color="#0070C0" joinstyle="miter"/>
              <v:imagedata o:title=""/>
              <o:lock v:ext="edit"/>
              <v:textbox>
                <w:txbxContent>
                  <w:p>
                    <w:pPr>
                      <w:ind w:firstLine="180" w:firstLineChars="100"/>
                      <w:rPr>
                        <w:rFonts w:ascii="微软雅黑" w:hAnsi="微软雅黑" w:eastAsia="微软雅黑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>4.发送检查报告结果到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  <w:lang w:eastAsia="zh-CN"/>
                      </w:rPr>
                      <w:t>体检协作平台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>中间表或pacs系统报告视图</w:t>
                    </w:r>
                  </w:p>
                </w:txbxContent>
              </v:textbox>
            </v:shape>
            <v:shape id="_x0000_s1150" o:spid="_x0000_s1150" o:spt="32" type="#_x0000_t32" style="position:absolute;left:9612;top:10860;height:570;width:1;" o:connectortype="straight" filled="f" stroked="t" coordsize="21600,21600">
              <v:path arrowok="t"/>
              <v:fill on="f" focussize="0,0"/>
              <v:stroke weight="3pt" color="#FF0000" endarrow="block"/>
              <v:imagedata o:title=""/>
              <o:lock v:ext="edit"/>
              <v:shadow on="t" type="perspective" color="#4E6128" opacity="32768f" offset="1pt,2pt" offset2="-1pt,-2pt"/>
            </v:shape>
            <v:rect id="_x0000_s1151" o:spid="_x0000_s1151" o:spt="1" style="position:absolute;left:5276;top:7935;height:5190;width:2112;" fillcolor="#9BBB59" filled="f" stroked="t" coordsize="21600,21600">
              <v:path/>
              <v:fill on="f" focussize="0,0"/>
              <v:stroke weight="1pt" color="#0070C0"/>
              <v:imagedata o:title=""/>
              <o:lock v:ext="edit"/>
            </v:rect>
            <v:shape id="_x0000_s1152" o:spid="_x0000_s1152" o:spt="202" type="#_x0000_t202" style="position:absolute;left:5523;top:11385;height:1203;width:1615;" fillcolor="#9BBB59" filled="f" stroked="t" coordsize="21600,21600">
              <v:path/>
              <v:fill on="f" focussize="0,0"/>
              <v:stroke weight="1pt" color="#0070C0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>5.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  <w:lang w:eastAsia="zh-CN"/>
                      </w:rPr>
                      <w:t>体检协作平台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>整合报告结果更新读取状态</w:t>
                    </w:r>
                  </w:p>
                </w:txbxContent>
              </v:textbox>
            </v:shape>
            <v:shape id="_x0000_s1153" o:spid="_x0000_s1153" o:spt="202" type="#_x0000_t202" style="position:absolute;left:5523;top:9975;height:975;width:1615;" fillcolor="#9BBB59" filled="f" stroked="t" coordsize="21600,21600">
              <v:path/>
              <v:fill on="f" focussize="0,0"/>
              <v:stroke weight="1pt" color="#0070C0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>2.发送检查项目信息到体检视图</w:t>
                    </w:r>
                  </w:p>
                </w:txbxContent>
              </v:textbox>
            </v:shape>
            <v:shape id="_x0000_s1154" o:spid="_x0000_s1154" o:spt="32" type="#_x0000_t32" style="position:absolute;left:7138;top:10463;height:3;width:1297;" o:connectortype="straight" filled="f" stroked="t" coordsize="21600,21600">
              <v:path arrowok="t"/>
              <v:fill on="f" focussize="0,0"/>
              <v:stroke weight="3pt" color="#FF0000" endarrow="block"/>
              <v:imagedata o:title=""/>
              <o:lock v:ext="edit"/>
              <v:shadow on="t" type="perspective" color="#4E6128" opacity="32768f" offset="1pt,2pt" offset2="-1pt,-2pt"/>
            </v:shape>
            <v:shape id="_x0000_s1155" o:spid="_x0000_s1155" o:spt="202" type="#_x0000_t202" style="position:absolute;left:5613;top:8235;height:540;width:1435;" fillcolor="#9BBB59" filled="f" stroked="f" coordsize="21600,21600">
              <v:path/>
              <v:fill on="f" focussize="0,0"/>
              <v:stroke on="f" weight="3pt" color="#F2F2F2" joinstyle="miter"/>
              <v:imagedata o:title=""/>
              <o:lock v:ext="edit"/>
              <v:shadow on="t" type="perspective" color="#4E6128" opacity="32768f" offset="1pt,2pt" offset2="-1pt,-2pt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>接口程序模块</w:t>
                    </w:r>
                  </w:p>
                </w:txbxContent>
              </v:textbox>
            </v:shape>
            <v:shape id="_x0000_s1156" o:spid="_x0000_s1156" o:spt="32" type="#_x0000_t32" style="position:absolute;left:7138;top:11978;flip:x;height:9;width:1297;" o:connectortype="straight" filled="f" stroked="t" coordsize="21600,21600">
              <v:path arrowok="t"/>
              <v:fill on="f" focussize="0,0"/>
              <v:stroke weight="3pt" color="#FF0000" endarrow="block"/>
              <v:imagedata o:title=""/>
              <o:lock v:ext="edit"/>
              <v:shadow on="t" type="perspective" color="#4E6128" opacity="32768f" offset="1pt,2pt" offset2="-1pt,-2pt"/>
            </v:shape>
            <v:shape id="_x0000_s1157" o:spid="_x0000_s1157" o:spt="202" type="#_x0000_t202" style="position:absolute;left:2063;top:11595;height:746;width:2302;" fillcolor="#9BBB59" filled="f" stroked="t" coordsize="21600,21600">
              <v:path/>
              <v:fill on="f" focussize="0,0"/>
              <v:stroke weight="1pt" color="#0070C0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>6.输出检查报告到总检科室</w:t>
                    </w:r>
                  </w:p>
                </w:txbxContent>
              </v:textbox>
            </v:shape>
            <v:shape id="_x0000_s1158" o:spid="_x0000_s1158" o:spt="32" type="#_x0000_t32" style="position:absolute;left:4365;top:11968;flip:x y;height:19;width:1158;" o:connectortype="straight" filled="f" stroked="t" coordsize="21600,21600">
              <v:path arrowok="t"/>
              <v:fill on="f" focussize="0,0"/>
              <v:stroke weight="3pt" color="#FF0000" endarrow="block"/>
              <v:imagedata o:title=""/>
              <o:lock v:ext="edit"/>
              <v:shadow on="t" type="perspective" color="#622423" opacity="32768f" offset="1pt,2pt" offset2="-1pt,-2pt"/>
            </v:shape>
            <v:roundrect id="_x0000_s1159" o:spid="_x0000_s1159" o:spt="2" style="position:absolute;left:5745;top:8685;height:960;width:1125;" filled="t" stroked="f" coordsize="21600,21600" arcsize="0.166666666666667">
              <v:path/>
              <v:fill type="frame" on="t" o:title="QQ截图20145" focussize="0,0" recolor="t" rotate="t" r:id="rId12"/>
              <v:stroke on="f" weight="2.5pt" color="#4F81BD"/>
              <v:imagedata o:title=""/>
              <o:lock v:ext="edit"/>
            </v:roundrect>
            <w10:wrap type="none"/>
            <w10:anchorlock/>
          </v:group>
        </w:pict>
      </w: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Cs w:val="21"/>
        </w:rPr>
      </w:pPr>
    </w:p>
    <w:p>
      <w:pPr>
        <w:spacing w:after="100" w:line="400" w:lineRule="exact"/>
        <w:ind w:right="210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2.2 接口准备事项：</w:t>
      </w:r>
    </w:p>
    <w:p>
      <w:pPr>
        <w:spacing w:after="100" w:line="400" w:lineRule="exact"/>
        <w:ind w:right="210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1) 对接传输内容清单：</w:t>
      </w:r>
    </w:p>
    <w:tbl>
      <w:tblPr>
        <w:tblStyle w:val="14"/>
        <w:tblW w:w="0" w:type="auto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64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1" w:type="dxa"/>
          </w:tcPr>
          <w:p>
            <w:pPr>
              <w:spacing w:after="100" w:line="400" w:lineRule="exact"/>
              <w:ind w:right="210" w:firstLine="630" w:firstLineChars="300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设备类型</w:t>
            </w:r>
          </w:p>
        </w:tc>
        <w:tc>
          <w:tcPr>
            <w:tcW w:w="6487" w:type="dxa"/>
          </w:tcPr>
          <w:p>
            <w:pPr>
              <w:spacing w:after="100" w:line="400" w:lineRule="exact"/>
              <w:ind w:right="210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 xml:space="preserve">                         传输说明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spacing w:after="100" w:line="400" w:lineRule="exact"/>
              <w:ind w:right="210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CT</w:t>
            </w:r>
          </w:p>
        </w:tc>
        <w:tc>
          <w:tcPr>
            <w:tcW w:w="6487" w:type="dxa"/>
          </w:tcPr>
          <w:p>
            <w:pPr>
              <w:spacing w:after="100" w:line="400" w:lineRule="exact"/>
              <w:ind w:right="210"/>
              <w:rPr>
                <w:rFonts w:hint="eastAsia" w:ascii="微软雅黑" w:hAnsi="微软雅黑" w:eastAsia="微软雅黑" w:cs="宋体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</w:rPr>
              <w:t>只传输报告文字结果</w:t>
            </w:r>
            <w:r>
              <w:rPr>
                <w:rFonts w:hint="eastAsia" w:ascii="微软雅黑" w:hAnsi="微软雅黑" w:eastAsia="微软雅黑" w:cs="宋体"/>
                <w:lang w:eastAsia="zh-CN"/>
              </w:rPr>
              <w:t>或不包含图像信息原始报告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spacing w:after="100" w:line="400" w:lineRule="exact"/>
              <w:ind w:right="210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DR</w:t>
            </w:r>
          </w:p>
        </w:tc>
        <w:tc>
          <w:tcPr>
            <w:tcW w:w="6487" w:type="dxa"/>
          </w:tcPr>
          <w:p>
            <w:pPr>
              <w:spacing w:after="100" w:line="400" w:lineRule="exact"/>
              <w:ind w:right="210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只传输报告文字结果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spacing w:after="100" w:line="400" w:lineRule="exact"/>
              <w:ind w:right="210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US</w:t>
            </w:r>
          </w:p>
        </w:tc>
        <w:tc>
          <w:tcPr>
            <w:tcW w:w="6487" w:type="dxa"/>
          </w:tcPr>
          <w:p>
            <w:pPr>
              <w:spacing w:after="100" w:line="400" w:lineRule="exact"/>
              <w:ind w:right="210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传输图文报告（需厂商提供图文报告或报告图像）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1" w:type="dxa"/>
          </w:tcPr>
          <w:p>
            <w:pPr>
              <w:spacing w:after="100" w:line="400" w:lineRule="exact"/>
              <w:ind w:right="210"/>
              <w:rPr>
                <w:rFonts w:hint="eastAsia" w:ascii="微软雅黑" w:hAnsi="微软雅黑" w:eastAsia="微软雅黑" w:cs="宋体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lang w:val="en-US" w:eastAsia="zh-CN"/>
              </w:rPr>
              <w:t>内镜</w:t>
            </w:r>
          </w:p>
        </w:tc>
        <w:tc>
          <w:tcPr>
            <w:tcW w:w="6487" w:type="dxa"/>
          </w:tcPr>
          <w:p>
            <w:pPr>
              <w:spacing w:after="100" w:line="400" w:lineRule="exact"/>
              <w:ind w:right="210"/>
              <w:rPr>
                <w:rFonts w:hint="eastAsia"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传输图文报告（需厂商提供图文报告或报告图像）</w:t>
            </w:r>
          </w:p>
        </w:tc>
      </w:tr>
    </w:tbl>
    <w:p>
      <w:pPr>
        <w:spacing w:after="100" w:line="400" w:lineRule="exact"/>
        <w:ind w:right="210"/>
        <w:rPr>
          <w:rFonts w:ascii="微软雅黑" w:hAnsi="微软雅黑" w:eastAsia="微软雅黑" w:cs="宋体"/>
          <w:b/>
        </w:rPr>
      </w:pPr>
    </w:p>
    <w:p>
      <w:pPr>
        <w:spacing w:after="100" w:line="400" w:lineRule="exact"/>
        <w:ind w:left="945" w:right="210" w:hanging="945" w:hangingChars="450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2)如涉及图像或图文报告传输请提供常规格式图片如 jpg</w:t>
      </w:r>
      <w:r>
        <w:rPr>
          <w:rFonts w:hint="eastAsia" w:ascii="微软雅黑" w:hAnsi="微软雅黑" w:eastAsia="微软雅黑" w:cs="宋体"/>
          <w:lang w:eastAsia="zh-CN"/>
        </w:rPr>
        <w:t>，</w:t>
      </w:r>
      <w:r>
        <w:rPr>
          <w:rFonts w:hint="eastAsia" w:ascii="微软雅黑" w:hAnsi="微软雅黑" w:eastAsia="微软雅黑" w:cs="宋体"/>
          <w:lang w:val="en-US" w:eastAsia="zh-CN"/>
        </w:rPr>
        <w:t>bmp，pdf</w:t>
      </w:r>
      <w:r>
        <w:rPr>
          <w:rFonts w:hint="eastAsia" w:ascii="微软雅黑" w:hAnsi="微软雅黑" w:eastAsia="微软雅黑" w:cs="宋体"/>
        </w:rPr>
        <w:t>以免造成传输解析压力减</w:t>
      </w:r>
    </w:p>
    <w:p>
      <w:pPr>
        <w:spacing w:after="100" w:line="400" w:lineRule="exact"/>
        <w:ind w:right="210" w:firstLine="525" w:firstLineChars="250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低读取效率。</w:t>
      </w:r>
    </w:p>
    <w:p>
      <w:pPr>
        <w:spacing w:after="100" w:line="400" w:lineRule="exact"/>
        <w:ind w:left="840" w:right="210" w:hanging="840" w:hangingChars="400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3)请确定是否有合并报告情况，例如：多个部位是否会合并成一张报告。明确合并规则。避</w:t>
      </w:r>
    </w:p>
    <w:p>
      <w:pPr>
        <w:spacing w:after="100" w:line="400" w:lineRule="exact"/>
        <w:ind w:right="210" w:firstLine="525" w:firstLineChars="250"/>
        <w:rPr>
          <w:rFonts w:ascii="微软雅黑" w:hAnsi="微软雅黑" w:eastAsia="微软雅黑" w:cs="宋体"/>
          <w:b/>
        </w:rPr>
      </w:pPr>
      <w:r>
        <w:rPr>
          <w:rFonts w:hint="eastAsia" w:ascii="微软雅黑" w:hAnsi="微软雅黑" w:eastAsia="微软雅黑" w:cs="宋体"/>
        </w:rPr>
        <w:t>免出现两系统间数据不对应情况。</w:t>
      </w:r>
    </w:p>
    <w:p>
      <w:pPr>
        <w:spacing w:before="100" w:after="100" w:line="360" w:lineRule="auto"/>
        <w:ind w:right="210"/>
        <w:rPr>
          <w:rFonts w:ascii="微软雅黑" w:hAnsi="微软雅黑" w:eastAsia="微软雅黑" w:cs="华文宋体"/>
          <w:b/>
          <w:sz w:val="28"/>
          <w:szCs w:val="28"/>
        </w:rPr>
      </w:pPr>
    </w:p>
    <w:p>
      <w:pPr>
        <w:spacing w:before="100" w:after="100" w:line="360" w:lineRule="auto"/>
        <w:ind w:right="210"/>
        <w:rPr>
          <w:rFonts w:ascii="微软雅黑" w:hAnsi="微软雅黑" w:eastAsia="微软雅黑" w:cs="华文宋体"/>
          <w:b/>
          <w:sz w:val="28"/>
          <w:szCs w:val="28"/>
        </w:rPr>
      </w:pPr>
    </w:p>
    <w:p>
      <w:pPr>
        <w:spacing w:before="100" w:after="100" w:line="360" w:lineRule="auto"/>
        <w:ind w:right="210"/>
        <w:rPr>
          <w:rFonts w:ascii="微软雅黑" w:hAnsi="微软雅黑" w:eastAsia="微软雅黑" w:cs="华文宋体"/>
          <w:b/>
          <w:sz w:val="24"/>
        </w:rPr>
      </w:pPr>
      <w:r>
        <w:rPr>
          <w:rFonts w:hint="eastAsia" w:ascii="微软雅黑" w:hAnsi="微软雅黑" w:eastAsia="微软雅黑" w:cs="华文宋体"/>
          <w:b/>
          <w:sz w:val="24"/>
        </w:rPr>
        <w:t>2.2Pacs申请单信息</w:t>
      </w:r>
    </w:p>
    <w:p>
      <w:pPr>
        <w:spacing w:before="100" w:after="100" w:line="360" w:lineRule="auto"/>
        <w:ind w:left="735" w:leftChars="150" w:right="210" w:hanging="420" w:hangingChars="200"/>
        <w:jc w:val="lef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华文宋体"/>
        </w:rPr>
        <w:t>1)</w:t>
      </w:r>
      <w:r>
        <w:rPr>
          <w:rFonts w:ascii="微软雅黑" w:hAnsi="微软雅黑" w:eastAsia="微软雅黑" w:cs="华文宋体"/>
        </w:rPr>
        <w:t>PACS</w:t>
      </w:r>
      <w:r>
        <w:rPr>
          <w:rFonts w:ascii="微软雅黑" w:hAnsi="微软雅黑" w:eastAsia="微软雅黑" w:cs="宋体"/>
        </w:rPr>
        <w:t>检查申请：</w:t>
      </w:r>
      <w:r>
        <w:rPr>
          <w:rFonts w:hint="eastAsia" w:ascii="微软雅黑" w:hAnsi="微软雅黑" w:eastAsia="微软雅黑" w:cs="宋体"/>
          <w:lang w:eastAsia="zh-CN"/>
        </w:rPr>
        <w:t>体检协作平台</w:t>
      </w:r>
      <w:r>
        <w:rPr>
          <w:rFonts w:ascii="微软雅黑" w:hAnsi="微软雅黑" w:eastAsia="微软雅黑" w:cs="宋体"/>
        </w:rPr>
        <w:t>开检查申请单后，发送检查申请详细内容至</w:t>
      </w:r>
      <w:r>
        <w:rPr>
          <w:rFonts w:hint="eastAsia" w:ascii="微软雅黑" w:hAnsi="微软雅黑" w:eastAsia="微软雅黑" w:cs="宋体"/>
          <w:lang w:eastAsia="zh-CN"/>
        </w:rPr>
        <w:t>体检协作平台</w:t>
      </w:r>
      <w:r>
        <w:rPr>
          <w:rFonts w:ascii="微软雅黑" w:hAnsi="微软雅黑" w:eastAsia="微软雅黑" w:cs="宋体"/>
        </w:rPr>
        <w:t>视图V_pacs_view内。</w:t>
      </w:r>
      <w:r>
        <w:rPr>
          <w:rFonts w:ascii="微软雅黑" w:hAnsi="微软雅黑" w:eastAsia="微软雅黑" w:cs="华文宋体"/>
        </w:rPr>
        <w:t>Pacs</w:t>
      </w:r>
      <w:r>
        <w:rPr>
          <w:rFonts w:ascii="微软雅黑" w:hAnsi="微软雅黑" w:eastAsia="微软雅黑" w:cs="宋体"/>
        </w:rPr>
        <w:t>系统根据体检号查询视图内患者检查申请</w:t>
      </w:r>
      <w:r>
        <w:rPr>
          <w:rFonts w:hint="eastAsia" w:ascii="微软雅黑" w:hAnsi="微软雅黑" w:eastAsia="微软雅黑" w:cs="宋体"/>
        </w:rPr>
        <w:t>生成PACS检查申请单</w:t>
      </w:r>
      <w:r>
        <w:rPr>
          <w:rFonts w:ascii="微软雅黑" w:hAnsi="微软雅黑" w:eastAsia="微软雅黑" w:cs="宋体"/>
        </w:rPr>
        <w:t>做检。</w:t>
      </w:r>
    </w:p>
    <w:p>
      <w:pPr>
        <w:spacing w:before="100" w:after="100" w:line="360" w:lineRule="auto"/>
        <w:ind w:right="210" w:firstLine="105" w:firstLineChars="50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  <w:lang w:eastAsia="zh-CN"/>
        </w:rPr>
        <w:t>体检协作平台</w:t>
      </w:r>
      <w:r>
        <w:rPr>
          <w:rFonts w:ascii="微软雅黑" w:hAnsi="微软雅黑" w:eastAsia="微软雅黑" w:cs="宋体"/>
        </w:rPr>
        <w:t>提供视图内容如下：V_pacs_view</w:t>
      </w:r>
    </w:p>
    <w:tbl>
      <w:tblPr>
        <w:tblStyle w:val="13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Record_ID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患者体检编号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例如：</w:t>
            </w:r>
            <w:r>
              <w:t>1501010001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Apply_ID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申请号（唯一码）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15010100011001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REAL_NAME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患者姓名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SEX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男，女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Birthday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1990-01-01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AGE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Machine_Type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设备类型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例如：</w:t>
            </w:r>
            <w:r>
              <w:t>DR,CT,MR</w:t>
            </w:r>
            <w:r>
              <w:rPr>
                <w:rFonts w:hint="eastAsia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Group_name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项目名称（或者部位名称）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例如：胸片，头颅等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Apply_dept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申请科室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体检科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Group_</w:t>
            </w:r>
            <w:r>
              <w:rPr>
                <w:rFonts w:hint="eastAsia"/>
              </w:rPr>
              <w:t>Pacs_</w:t>
            </w:r>
            <w:r>
              <w:t>code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Pacs</w:t>
            </w:r>
            <w:r>
              <w:rPr>
                <w:rFonts w:hint="eastAsia"/>
              </w:rPr>
              <w:t>编码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Reg_date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登记日期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1990-01-01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t>Worker_name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申请医生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申请医生姓名</w:t>
            </w:r>
          </w:p>
        </w:tc>
      </w:tr>
    </w:tbl>
    <w:p>
      <w:pPr>
        <w:spacing w:before="100" w:after="100" w:line="360" w:lineRule="auto"/>
        <w:ind w:right="210"/>
        <w:rPr>
          <w:rFonts w:ascii="微软雅黑" w:hAnsi="微软雅黑" w:eastAsia="微软雅黑" w:cs="宋体"/>
          <w:b/>
          <w:color w:val="FF0000"/>
        </w:rPr>
      </w:pPr>
      <w:r>
        <w:rPr>
          <w:rFonts w:ascii="微软雅黑" w:hAnsi="微软雅黑" w:eastAsia="微软雅黑" w:cs="宋体"/>
          <w:b/>
          <w:color w:val="FF0000"/>
        </w:rPr>
        <w:t>以上内容为</w:t>
      </w:r>
      <w:r>
        <w:rPr>
          <w:rFonts w:hint="eastAsia" w:ascii="微软雅黑" w:hAnsi="微软雅黑" w:eastAsia="微软雅黑" w:cs="宋体"/>
          <w:b/>
          <w:color w:val="FF0000"/>
          <w:lang w:eastAsia="zh-CN"/>
        </w:rPr>
        <w:t>体检协作平台</w:t>
      </w:r>
      <w:r>
        <w:rPr>
          <w:rFonts w:ascii="微软雅黑" w:hAnsi="微软雅黑" w:eastAsia="微软雅黑" w:cs="宋体"/>
          <w:b/>
          <w:color w:val="FF0000"/>
        </w:rPr>
        <w:t>提供检查申请单基本内容，如有不足请</w:t>
      </w:r>
      <w:r>
        <w:rPr>
          <w:rFonts w:ascii="微软雅黑" w:hAnsi="微软雅黑" w:eastAsia="微软雅黑" w:cs="华文宋体"/>
          <w:b/>
          <w:color w:val="FF0000"/>
        </w:rPr>
        <w:t>pacs</w:t>
      </w:r>
      <w:r>
        <w:rPr>
          <w:rFonts w:ascii="微软雅黑" w:hAnsi="微软雅黑" w:eastAsia="微软雅黑" w:cs="宋体"/>
          <w:b/>
          <w:color w:val="FF0000"/>
        </w:rPr>
        <w:t>系统相关人员补充并注明。</w:t>
      </w:r>
    </w:p>
    <w:p>
      <w:pPr>
        <w:spacing w:before="100" w:after="100" w:line="360" w:lineRule="auto"/>
        <w:ind w:left="630" w:leftChars="100" w:right="210" w:hanging="420" w:hangingChars="200"/>
        <w:rPr>
          <w:rFonts w:ascii="微软雅黑" w:hAnsi="微软雅黑" w:eastAsia="微软雅黑" w:cs="华文宋体"/>
        </w:rPr>
      </w:pPr>
      <w:r>
        <w:rPr>
          <w:rFonts w:hint="eastAsia" w:ascii="微软雅黑" w:hAnsi="微软雅黑" w:eastAsia="微软雅黑" w:cs="华文宋体"/>
          <w:b/>
        </w:rPr>
        <w:t>2)</w:t>
      </w:r>
      <w:r>
        <w:rPr>
          <w:rFonts w:hint="eastAsia" w:ascii="微软雅黑" w:hAnsi="微软雅黑" w:eastAsia="微软雅黑" w:cs="华文宋体"/>
        </w:rPr>
        <w:t>如特殊情况pacs系统无法读取</w:t>
      </w:r>
      <w:r>
        <w:rPr>
          <w:rFonts w:hint="eastAsia" w:ascii="微软雅黑" w:hAnsi="微软雅黑" w:eastAsia="微软雅黑" w:cs="华文宋体"/>
          <w:lang w:eastAsia="zh-CN"/>
        </w:rPr>
        <w:t>体检协作平台</w:t>
      </w:r>
      <w:r>
        <w:rPr>
          <w:rFonts w:hint="eastAsia" w:ascii="微软雅黑" w:hAnsi="微软雅黑" w:eastAsia="微软雅黑" w:cs="华文宋体"/>
        </w:rPr>
        <w:t>视图，可提供生成申请单中间表或存储过程等方法由</w:t>
      </w:r>
      <w:r>
        <w:rPr>
          <w:rFonts w:hint="eastAsia" w:ascii="微软雅黑" w:hAnsi="微软雅黑" w:eastAsia="微软雅黑" w:cs="华文宋体"/>
          <w:lang w:eastAsia="zh-CN"/>
        </w:rPr>
        <w:t>体检协作平台</w:t>
      </w:r>
      <w:r>
        <w:rPr>
          <w:rFonts w:hint="eastAsia" w:ascii="微软雅黑" w:hAnsi="微软雅黑" w:eastAsia="微软雅黑" w:cs="华文宋体"/>
        </w:rPr>
        <w:t>负责推送申请单信息（不推荐）。</w:t>
      </w:r>
    </w:p>
    <w:p>
      <w:pPr>
        <w:pStyle w:val="6"/>
        <w:spacing w:before="100" w:beforeAutospacing="1" w:after="100" w:afterAutospacing="1" w:line="360" w:lineRule="auto"/>
        <w:ind w:right="210" w:rightChars="100"/>
        <w:rPr>
          <w:rFonts w:ascii="微软雅黑" w:hAnsi="微软雅黑" w:eastAsia="微软雅黑" w:cs="Times New Roman"/>
          <w:b/>
          <w:bCs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bCs/>
          <w:sz w:val="24"/>
          <w:szCs w:val="24"/>
        </w:rPr>
        <w:t>2.3Pacs报告内容回传</w:t>
      </w:r>
    </w:p>
    <w:p>
      <w:pPr>
        <w:pStyle w:val="6"/>
        <w:spacing w:before="100" w:beforeAutospacing="1" w:after="100" w:afterAutospacing="1" w:line="400" w:lineRule="exact"/>
        <w:ind w:right="210" w:rightChars="100"/>
        <w:rPr>
          <w:rFonts w:ascii="微软雅黑" w:hAnsi="微软雅黑" w:eastAsia="微软雅黑" w:cs="Times New Roman"/>
          <w:bCs/>
        </w:rPr>
      </w:pPr>
      <w:r>
        <w:rPr>
          <w:rFonts w:hint="eastAsia" w:ascii="微软雅黑" w:hAnsi="微软雅黑" w:eastAsia="微软雅黑" w:cs="Times New Roman"/>
          <w:bCs/>
        </w:rPr>
        <w:t>检查报告结果回传两种方式如下：</w:t>
      </w:r>
    </w:p>
    <w:p>
      <w:pPr>
        <w:pStyle w:val="6"/>
        <w:numPr>
          <w:ilvl w:val="0"/>
          <w:numId w:val="2"/>
        </w:numPr>
        <w:spacing w:before="100" w:beforeAutospacing="1" w:after="100" w:afterAutospacing="1" w:line="400" w:lineRule="exact"/>
        <w:ind w:right="210" w:rightChars="100"/>
        <w:rPr>
          <w:rFonts w:ascii="微软雅黑" w:hAnsi="微软雅黑" w:eastAsia="微软雅黑" w:cs="Times New Roman"/>
          <w:bCs/>
        </w:rPr>
      </w:pPr>
      <w:r>
        <w:rPr>
          <w:rFonts w:hint="eastAsia" w:ascii="微软雅黑" w:hAnsi="微软雅黑" w:eastAsia="微软雅黑" w:cs="Times New Roman"/>
          <w:bCs/>
          <w:lang w:eastAsia="zh-CN"/>
        </w:rPr>
        <w:t>体检协作平台</w:t>
      </w:r>
      <w:r>
        <w:rPr>
          <w:rFonts w:hint="eastAsia" w:ascii="微软雅黑" w:hAnsi="微软雅黑" w:eastAsia="微软雅黑" w:cs="Times New Roman"/>
          <w:bCs/>
        </w:rPr>
        <w:t>开放中间表T_Pscs_report用于pacs系统报告结果。pacs系统报告保存后插入</w:t>
      </w:r>
    </w:p>
    <w:p>
      <w:pPr>
        <w:pStyle w:val="6"/>
        <w:spacing w:before="100" w:beforeAutospacing="1" w:after="100" w:afterAutospacing="1" w:line="400" w:lineRule="exact"/>
        <w:ind w:left="525" w:leftChars="250" w:right="210" w:rightChars="100" w:firstLine="210" w:firstLineChars="100"/>
        <w:rPr>
          <w:rFonts w:ascii="微软雅黑" w:hAnsi="微软雅黑" w:eastAsia="微软雅黑" w:cs="Times New Roman"/>
          <w:bCs/>
        </w:rPr>
      </w:pPr>
      <w:r>
        <w:rPr>
          <w:rFonts w:hint="eastAsia" w:ascii="微软雅黑" w:hAnsi="微软雅黑" w:eastAsia="微软雅黑" w:cs="Times New Roman"/>
          <w:bCs/>
        </w:rPr>
        <w:t>报告内容记录到</w:t>
      </w:r>
      <w:r>
        <w:rPr>
          <w:rFonts w:hint="eastAsia" w:ascii="微软雅黑" w:hAnsi="微软雅黑" w:eastAsia="微软雅黑" w:cs="Times New Roman"/>
          <w:bCs/>
          <w:lang w:eastAsia="zh-CN"/>
        </w:rPr>
        <w:t>体检协作平台</w:t>
      </w:r>
      <w:r>
        <w:rPr>
          <w:rFonts w:hint="eastAsia" w:ascii="微软雅黑" w:hAnsi="微软雅黑" w:eastAsia="微软雅黑" w:cs="Times New Roman"/>
          <w:bCs/>
        </w:rPr>
        <w:t>中间表T_Pscs_report。再由</w:t>
      </w:r>
      <w:r>
        <w:rPr>
          <w:rFonts w:hint="eastAsia" w:ascii="微软雅黑" w:hAnsi="微软雅黑" w:eastAsia="微软雅黑" w:cs="Times New Roman"/>
          <w:bCs/>
          <w:lang w:eastAsia="zh-CN"/>
        </w:rPr>
        <w:t>体检协作平台</w:t>
      </w:r>
      <w:r>
        <w:rPr>
          <w:rFonts w:hint="eastAsia" w:ascii="微软雅黑" w:hAnsi="微软雅黑" w:eastAsia="微软雅黑" w:cs="Times New Roman"/>
          <w:bCs/>
        </w:rPr>
        <w:t>自行处理。</w:t>
      </w:r>
    </w:p>
    <w:p>
      <w:pPr>
        <w:pStyle w:val="6"/>
        <w:spacing w:before="100" w:beforeAutospacing="1" w:after="100" w:afterAutospacing="1" w:line="400" w:lineRule="exact"/>
        <w:ind w:left="359" w:leftChars="171" w:right="210" w:rightChars="100" w:firstLine="210" w:firstLineChars="100"/>
        <w:rPr>
          <w:rFonts w:ascii="微软雅黑" w:hAnsi="微软雅黑" w:eastAsia="微软雅黑" w:cs="Times New Roman"/>
          <w:bCs/>
        </w:rPr>
      </w:pPr>
      <w:r>
        <w:rPr>
          <w:rFonts w:hint="eastAsia" w:ascii="微软雅黑" w:hAnsi="微软雅黑" w:eastAsia="微软雅黑" w:cs="Times New Roman"/>
          <w:bCs/>
        </w:rPr>
        <w:t>（如提供视图结构请参考T_Pscs_report中间表结构即可）</w:t>
      </w:r>
    </w:p>
    <w:p>
      <w:pPr>
        <w:pStyle w:val="6"/>
        <w:spacing w:before="100" w:beforeAutospacing="1" w:after="100" w:afterAutospacing="1" w:line="400" w:lineRule="exact"/>
        <w:ind w:right="210" w:rightChars="100"/>
        <w:rPr>
          <w:rFonts w:ascii="微软雅黑" w:hAnsi="微软雅黑" w:eastAsia="微软雅黑" w:cs="Times New Roman"/>
          <w:bCs/>
        </w:rPr>
      </w:pPr>
    </w:p>
    <w:p>
      <w:pPr>
        <w:pStyle w:val="6"/>
        <w:numPr>
          <w:ilvl w:val="0"/>
          <w:numId w:val="2"/>
        </w:numPr>
        <w:spacing w:before="100" w:beforeAutospacing="1" w:after="100" w:afterAutospacing="1" w:line="400" w:lineRule="exact"/>
        <w:ind w:right="210" w:right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imes New Roman"/>
          <w:bCs/>
        </w:rPr>
        <w:t>如包含图像传输请pacs把图像信息保存路径提供给</w:t>
      </w:r>
      <w:r>
        <w:rPr>
          <w:rFonts w:hint="eastAsia" w:ascii="微软雅黑" w:hAnsi="微软雅黑" w:eastAsia="微软雅黑" w:cs="Times New Roman"/>
          <w:bCs/>
          <w:lang w:eastAsia="zh-CN"/>
        </w:rPr>
        <w:t>体检协作平台</w:t>
      </w:r>
      <w:r>
        <w:rPr>
          <w:rFonts w:hint="eastAsia" w:ascii="微软雅黑" w:hAnsi="微软雅黑" w:eastAsia="微软雅黑" w:cs="Times New Roman"/>
          <w:bCs/>
        </w:rPr>
        <w:t>。填充</w:t>
      </w:r>
      <w:r>
        <w:rPr>
          <w:rFonts w:hint="eastAsia" w:ascii="微软雅黑" w:hAnsi="微软雅黑" w:eastAsia="微软雅黑"/>
        </w:rPr>
        <w:t>Imgstring字段，最多4张图像。</w:t>
      </w:r>
    </w:p>
    <w:p>
      <w:pPr>
        <w:pStyle w:val="6"/>
        <w:numPr>
          <w:ilvl w:val="0"/>
          <w:numId w:val="2"/>
        </w:numPr>
        <w:spacing w:before="100" w:beforeAutospacing="1" w:after="100" w:afterAutospacing="1" w:line="400" w:lineRule="exact"/>
        <w:ind w:right="210" w:right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imes New Roman"/>
          <w:bCs/>
        </w:rPr>
        <w:t>需要pacs把图像保存目录开放FTP/或磁盘共享内以便</w:t>
      </w:r>
      <w:r>
        <w:rPr>
          <w:rFonts w:hint="eastAsia" w:ascii="微软雅黑" w:hAnsi="微软雅黑" w:eastAsia="微软雅黑" w:cs="Times New Roman"/>
          <w:bCs/>
          <w:lang w:eastAsia="zh-CN"/>
        </w:rPr>
        <w:t>体检协作平台</w:t>
      </w:r>
      <w:r>
        <w:rPr>
          <w:rFonts w:hint="eastAsia" w:ascii="微软雅黑" w:hAnsi="微软雅黑" w:eastAsia="微软雅黑" w:cs="Times New Roman"/>
          <w:bCs/>
        </w:rPr>
        <w:t>根据</w:t>
      </w:r>
      <w:r>
        <w:rPr>
          <w:rFonts w:hint="eastAsia" w:ascii="微软雅黑" w:hAnsi="微软雅黑" w:eastAsia="微软雅黑"/>
        </w:rPr>
        <w:t>Imgstring内FTP/</w:t>
      </w:r>
    </w:p>
    <w:p>
      <w:pPr>
        <w:pStyle w:val="6"/>
        <w:spacing w:before="100" w:beforeAutospacing="1" w:after="100" w:afterAutospacing="1" w:line="400" w:lineRule="exact"/>
        <w:ind w:right="210" w:rightChars="100" w:firstLine="735" w:firstLineChars="35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磁盘路径下载图像。</w:t>
      </w:r>
    </w:p>
    <w:p>
      <w:pPr>
        <w:pStyle w:val="6"/>
        <w:spacing w:before="100" w:beforeAutospacing="1" w:after="100" w:afterAutospacing="1" w:line="400" w:lineRule="exact"/>
        <w:ind w:right="210" w:rightChars="100"/>
        <w:rPr>
          <w:rFonts w:ascii="微软雅黑" w:hAnsi="微软雅黑" w:eastAsia="微软雅黑" w:cs="Times New Roman"/>
          <w:bCs/>
        </w:rPr>
      </w:pPr>
      <w:r>
        <w:rPr>
          <w:rFonts w:hint="eastAsia" w:ascii="微软雅黑" w:hAnsi="微软雅黑" w:eastAsia="微软雅黑" w:cs="Times New Roman"/>
          <w:bCs/>
        </w:rPr>
        <w:t>以下为</w:t>
      </w:r>
      <w:r>
        <w:rPr>
          <w:rFonts w:hint="eastAsia" w:ascii="微软雅黑" w:hAnsi="微软雅黑" w:eastAsia="微软雅黑" w:cs="Times New Roman"/>
          <w:bCs/>
          <w:lang w:eastAsia="zh-CN"/>
        </w:rPr>
        <w:t>体检协作平台</w:t>
      </w:r>
      <w:r>
        <w:rPr>
          <w:rFonts w:hint="eastAsia" w:ascii="微软雅黑" w:hAnsi="微软雅黑" w:eastAsia="微软雅黑" w:cs="Times New Roman"/>
          <w:bCs/>
        </w:rPr>
        <w:t>提供中间表 / 视图说明。</w:t>
      </w:r>
    </w:p>
    <w:p>
      <w:pPr>
        <w:pStyle w:val="6"/>
        <w:spacing w:before="100" w:beforeAutospacing="1" w:after="100" w:afterAutospacing="1" w:line="400" w:lineRule="exact"/>
        <w:ind w:right="210" w:rightChars="100"/>
        <w:rPr>
          <w:rFonts w:ascii="微软雅黑" w:hAnsi="微软雅黑" w:eastAsia="微软雅黑" w:cs="Times New Roman"/>
          <w:b/>
          <w:bCs/>
        </w:rPr>
      </w:pPr>
      <w:r>
        <w:rPr>
          <w:rFonts w:hint="eastAsia" w:ascii="微软雅黑" w:hAnsi="微软雅黑" w:eastAsia="微软雅黑" w:cs="Times New Roman"/>
          <w:b/>
          <w:bCs/>
        </w:rPr>
        <w:t>表名：T_Pscs_report</w:t>
      </w:r>
    </w:p>
    <w:tbl>
      <w:tblPr>
        <w:tblStyle w:val="14"/>
        <w:tblW w:w="853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1347"/>
        <w:gridCol w:w="851"/>
        <w:gridCol w:w="4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字段名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数据类型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长度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Patient</w:t>
            </w:r>
            <w:r>
              <w:rPr>
                <w:rFonts w:hint="eastAsia" w:ascii="微软雅黑" w:hAnsi="微软雅黑" w:eastAsia="微软雅黑"/>
              </w:rPr>
              <w:t>_</w:t>
            </w:r>
            <w:r>
              <w:rPr>
                <w:rFonts w:ascii="微软雅黑" w:hAnsi="微软雅黑" w:eastAsia="微软雅黑"/>
              </w:rPr>
              <w:t>ID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病人ID号，体检号（1407040001）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/>
              </w:rPr>
              <w:t>Apply_ID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14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检查号（14070400011001）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Name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Sex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4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性别(男、女、不确定)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Birthday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D</w:t>
            </w:r>
            <w:r>
              <w:rPr>
                <w:rFonts w:hint="eastAsia" w:ascii="微软雅黑" w:hAnsi="微软雅黑" w:eastAsia="微软雅黑"/>
              </w:rPr>
              <w:t>atetime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出生日期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I</w:t>
            </w:r>
            <w:r>
              <w:rPr>
                <w:rFonts w:hint="eastAsia" w:ascii="微软雅黑" w:hAnsi="微软雅黑" w:eastAsia="微软雅黑"/>
              </w:rPr>
              <w:t>tem_code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检查项目代码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I</w:t>
            </w:r>
            <w:r>
              <w:rPr>
                <w:rFonts w:hint="eastAsia" w:ascii="微软雅黑" w:hAnsi="微软雅黑" w:eastAsia="微软雅黑"/>
              </w:rPr>
              <w:t>tem_name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50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检查项目名称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E</w:t>
            </w:r>
            <w:r>
              <w:rPr>
                <w:rFonts w:hint="eastAsia" w:ascii="微软雅黑" w:hAnsi="微软雅黑" w:eastAsia="微软雅黑"/>
              </w:rPr>
              <w:t>xam</w:t>
            </w:r>
            <w:r>
              <w:rPr>
                <w:rFonts w:ascii="微软雅黑" w:hAnsi="微软雅黑" w:eastAsia="微软雅黑"/>
              </w:rPr>
              <w:t>_</w:t>
            </w:r>
            <w:r>
              <w:rPr>
                <w:rFonts w:hint="eastAsia" w:ascii="微软雅黑" w:hAnsi="微软雅黑" w:eastAsia="微软雅黑"/>
              </w:rPr>
              <w:t>class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检查类型（如CT,DR,DX）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E</w:t>
            </w:r>
            <w:r>
              <w:rPr>
                <w:rFonts w:hint="eastAsia" w:ascii="微软雅黑" w:hAnsi="微软雅黑" w:eastAsia="微软雅黑"/>
              </w:rPr>
              <w:t>xam</w:t>
            </w:r>
            <w:r>
              <w:rPr>
                <w:rFonts w:ascii="微软雅黑" w:hAnsi="微软雅黑" w:eastAsia="微软雅黑"/>
              </w:rPr>
              <w:t>_</w:t>
            </w:r>
            <w:r>
              <w:rPr>
                <w:rFonts w:hint="eastAsia" w:ascii="微软雅黑" w:hAnsi="微软雅黑" w:eastAsia="微软雅黑"/>
              </w:rPr>
              <w:t>sub</w:t>
            </w:r>
            <w:r>
              <w:rPr>
                <w:rFonts w:ascii="微软雅黑" w:hAnsi="微软雅黑" w:eastAsia="微软雅黑"/>
              </w:rPr>
              <w:t>_</w:t>
            </w:r>
            <w:r>
              <w:rPr>
                <w:rFonts w:hint="eastAsia" w:ascii="微软雅黑" w:hAnsi="微软雅黑" w:eastAsia="微软雅黑"/>
              </w:rPr>
              <w:t>class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50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检查部位（如胸部，腹部）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ClinicDiagnose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2000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检查结论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ClinicSymptom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2000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检查描述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ImgServerIP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50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图像存储IP地址或机器名。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Imgstring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200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图像路径（图像格式为JPG）多张图像请用</w:t>
            </w: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“^”号分隔路径。</w:t>
            </w: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例如：</w:t>
            </w:r>
            <w:r>
              <w:rPr>
                <w:rFonts w:ascii="微软雅黑" w:hAnsi="微软雅黑" w:eastAsia="微软雅黑"/>
              </w:rPr>
              <w:t>cs/</w:t>
            </w:r>
            <w:r>
              <w:rPr>
                <w:rFonts w:hint="eastAsia" w:ascii="微软雅黑" w:hAnsi="微软雅黑" w:eastAsia="微软雅黑"/>
              </w:rPr>
              <w:t>123.jpg^</w:t>
            </w:r>
            <w:r>
              <w:rPr>
                <w:rFonts w:ascii="微软雅黑" w:hAnsi="微软雅黑" w:eastAsia="微软雅黑"/>
              </w:rPr>
              <w:t>cs/</w:t>
            </w:r>
            <w:r>
              <w:rPr>
                <w:rFonts w:hint="eastAsia" w:ascii="微软雅黑" w:hAnsi="微软雅黑" w:eastAsia="微软雅黑"/>
              </w:rPr>
              <w:t>456.jpg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Check_Date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D</w:t>
            </w:r>
            <w:r>
              <w:rPr>
                <w:rFonts w:hint="eastAsia" w:ascii="微软雅黑" w:hAnsi="微软雅黑" w:eastAsia="微软雅黑"/>
              </w:rPr>
              <w:t>atetime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检查时间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微软雅黑" w:hAnsi="微软雅黑" w:eastAsia="微软雅黑"/>
                <w:kern w:val="0"/>
              </w:rPr>
              <w:t>Check_Doc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检查医生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Report_Doc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报告医生姓名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Report_Date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D</w:t>
            </w:r>
            <w:r>
              <w:rPr>
                <w:rFonts w:hint="eastAsia" w:ascii="微软雅黑" w:hAnsi="微软雅黑" w:eastAsia="微软雅黑"/>
              </w:rPr>
              <w:t>atetime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报告时间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Audit_Doc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V</w:t>
            </w:r>
            <w:r>
              <w:rPr>
                <w:rFonts w:hint="eastAsia" w:ascii="微软雅黑" w:hAnsi="微软雅黑" w:eastAsia="微软雅黑"/>
              </w:rPr>
              <w:t>archar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审核医师姓名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Audit_Date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D</w:t>
            </w:r>
            <w:r>
              <w:rPr>
                <w:rFonts w:hint="eastAsia" w:ascii="微软雅黑" w:hAnsi="微软雅黑" w:eastAsia="微软雅黑"/>
              </w:rPr>
              <w:t>atetime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审核时间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IF_Tocis</w:t>
            </w:r>
          </w:p>
        </w:tc>
        <w:tc>
          <w:tcPr>
            <w:tcW w:w="1347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INT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4</w:t>
            </w:r>
          </w:p>
        </w:tc>
        <w:tc>
          <w:tcPr>
            <w:tcW w:w="4138" w:type="dxa"/>
          </w:tcPr>
          <w:p>
            <w:pPr>
              <w:spacing w:line="400" w:lineRule="exact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>1：</w:t>
            </w:r>
            <w:r>
              <w:rPr>
                <w:rFonts w:hint="eastAsia" w:ascii="微软雅黑" w:hAnsi="微软雅黑" w:eastAsia="微软雅黑"/>
                <w:kern w:val="0"/>
                <w:lang w:eastAsia="zh-CN"/>
              </w:rPr>
              <w:t>体检协作平台</w:t>
            </w:r>
            <w:r>
              <w:rPr>
                <w:rFonts w:hint="eastAsia" w:ascii="微软雅黑" w:hAnsi="微软雅黑" w:eastAsia="微软雅黑"/>
                <w:kern w:val="0"/>
              </w:rPr>
              <w:t>已提取，0未提取。</w:t>
            </w:r>
          </w:p>
        </w:tc>
      </w:tr>
    </w:tbl>
    <w:p>
      <w:pPr>
        <w:spacing w:line="400" w:lineRule="exact"/>
        <w:rPr>
          <w:rFonts w:ascii="微软雅黑" w:hAnsi="微软雅黑" w:eastAsia="微软雅黑"/>
        </w:rPr>
      </w:pP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说明：</w:t>
      </w:r>
    </w:p>
    <w:p>
      <w:pPr>
        <w:pStyle w:val="6"/>
        <w:spacing w:before="100" w:beforeAutospacing="1" w:after="100" w:afterAutospacing="1" w:line="400" w:lineRule="exact"/>
        <w:ind w:left="570" w:right="210" w:rightChars="100"/>
        <w:rPr>
          <w:rFonts w:ascii="微软雅黑" w:hAnsi="微软雅黑" w:eastAsia="微软雅黑" w:cs="Times New Roman"/>
          <w:bCs/>
        </w:rPr>
      </w:pPr>
      <w:r>
        <w:rPr>
          <w:rFonts w:hint="eastAsia" w:ascii="微软雅黑" w:hAnsi="微软雅黑" w:eastAsia="微软雅黑" w:cs="Times New Roman"/>
          <w:bCs/>
        </w:rPr>
        <w:t>如果报告内容被</w:t>
      </w:r>
      <w:r>
        <w:rPr>
          <w:rFonts w:hint="eastAsia" w:ascii="微软雅黑" w:hAnsi="微软雅黑" w:eastAsia="微软雅黑" w:cs="Times New Roman"/>
          <w:bCs/>
          <w:lang w:eastAsia="zh-CN"/>
        </w:rPr>
        <w:t>体检协作平台</w:t>
      </w:r>
      <w:r>
        <w:rPr>
          <w:rFonts w:hint="eastAsia" w:ascii="微软雅黑" w:hAnsi="微软雅黑" w:eastAsia="微软雅黑" w:cs="Times New Roman"/>
          <w:bCs/>
        </w:rPr>
        <w:t>调取后仍有调整请pacs系统将调整后报告内容更新至中间表内，以便</w:t>
      </w:r>
      <w:r>
        <w:rPr>
          <w:rFonts w:hint="eastAsia" w:ascii="微软雅黑" w:hAnsi="微软雅黑" w:eastAsia="微软雅黑" w:cs="Times New Roman"/>
          <w:bCs/>
          <w:lang w:eastAsia="zh-CN"/>
        </w:rPr>
        <w:t>体检协作平台</w:t>
      </w:r>
      <w:r>
        <w:rPr>
          <w:rFonts w:hint="eastAsia" w:ascii="微软雅黑" w:hAnsi="微软雅黑" w:eastAsia="微软雅黑" w:cs="Times New Roman"/>
          <w:bCs/>
        </w:rPr>
        <w:t>重新获取报告内容生成体检报告。</w:t>
      </w:r>
    </w:p>
    <w:p>
      <w:pPr>
        <w:pStyle w:val="6"/>
        <w:spacing w:before="100" w:beforeAutospacing="1" w:after="100" w:afterAutospacing="1" w:line="400" w:lineRule="exact"/>
        <w:ind w:left="570" w:right="210" w:rightChars="100"/>
        <w:rPr>
          <w:rFonts w:hint="eastAsia" w:ascii="微软雅黑" w:hAnsi="微软雅黑" w:eastAsia="微软雅黑"/>
          <w:kern w:val="0"/>
          <w:lang w:eastAsia="zh-CN"/>
        </w:rPr>
      </w:pPr>
      <w:r>
        <w:rPr>
          <w:rFonts w:hint="eastAsia" w:ascii="微软雅黑" w:hAnsi="微软雅黑" w:eastAsia="微软雅黑"/>
          <w:kern w:val="0"/>
        </w:rPr>
        <w:t>IF_Tocis 初始为0，</w:t>
      </w:r>
      <w:r>
        <w:rPr>
          <w:rFonts w:hint="eastAsia" w:ascii="微软雅黑" w:hAnsi="微软雅黑" w:eastAsia="微软雅黑"/>
          <w:kern w:val="0"/>
          <w:lang w:eastAsia="zh-CN"/>
        </w:rPr>
        <w:t>体检协作平台</w:t>
      </w:r>
      <w:r>
        <w:rPr>
          <w:rFonts w:hint="eastAsia" w:ascii="微软雅黑" w:hAnsi="微软雅黑" w:eastAsia="微软雅黑"/>
          <w:kern w:val="0"/>
        </w:rPr>
        <w:t>提取后变更为1。</w:t>
      </w:r>
    </w:p>
    <w:p>
      <w:pPr>
        <w:spacing w:before="100" w:after="100" w:line="400" w:lineRule="exact"/>
        <w:ind w:right="210" w:firstLine="525" w:firstLineChars="250"/>
        <w:rPr>
          <w:rFonts w:ascii="微软雅黑" w:hAnsi="微软雅黑" w:eastAsia="微软雅黑" w:cs="宋体"/>
          <w:b/>
          <w:color w:val="FF0000"/>
        </w:rPr>
      </w:pPr>
      <w:r>
        <w:rPr>
          <w:rFonts w:ascii="微软雅黑" w:hAnsi="微软雅黑" w:eastAsia="微软雅黑" w:cs="宋体"/>
          <w:b/>
          <w:color w:val="FF0000"/>
        </w:rPr>
        <w:t>注：</w:t>
      </w:r>
      <w:r>
        <w:rPr>
          <w:rFonts w:hint="eastAsia" w:ascii="微软雅黑" w:hAnsi="微软雅黑" w:eastAsia="微软雅黑" w:cs="宋体"/>
          <w:b/>
          <w:color w:val="FF0000"/>
        </w:rPr>
        <w:t>以上视图，中间表均存</w:t>
      </w:r>
      <w:r>
        <w:rPr>
          <w:rFonts w:ascii="微软雅黑" w:hAnsi="微软雅黑" w:eastAsia="微软雅黑" w:cs="宋体"/>
          <w:b/>
          <w:color w:val="FF0000"/>
        </w:rPr>
        <w:t>放于</w:t>
      </w:r>
      <w:r>
        <w:rPr>
          <w:rFonts w:hint="eastAsia" w:ascii="微软雅黑" w:hAnsi="微软雅黑" w:eastAsia="微软雅黑" w:cs="宋体"/>
          <w:b/>
          <w:color w:val="FF0000"/>
          <w:lang w:eastAsia="zh-CN"/>
        </w:rPr>
        <w:t>体检协作平台</w:t>
      </w:r>
      <w:r>
        <w:rPr>
          <w:rFonts w:ascii="微软雅黑" w:hAnsi="微软雅黑" w:eastAsia="微软雅黑" w:cs="宋体"/>
          <w:b/>
          <w:color w:val="FF0000"/>
        </w:rPr>
        <w:t>数据库内（数据库</w:t>
      </w:r>
      <w:r>
        <w:rPr>
          <w:rFonts w:hint="eastAsia" w:ascii="微软雅黑" w:hAnsi="微软雅黑" w:eastAsia="微软雅黑" w:cs="宋体"/>
          <w:b/>
          <w:color w:val="FF0000"/>
        </w:rPr>
        <w:t>类型</w:t>
      </w:r>
      <w:r>
        <w:rPr>
          <w:rFonts w:ascii="微软雅黑" w:hAnsi="微软雅黑" w:eastAsia="微软雅黑" w:cs="宋体"/>
          <w:b/>
          <w:color w:val="FF0000"/>
        </w:rPr>
        <w:t>：</w:t>
      </w:r>
      <w:r>
        <w:rPr>
          <w:rFonts w:ascii="微软雅黑" w:hAnsi="微软雅黑" w:eastAsia="微软雅黑" w:cs="华文宋体"/>
          <w:b/>
          <w:color w:val="FF0000"/>
        </w:rPr>
        <w:t>Mysql</w:t>
      </w:r>
      <w:r>
        <w:rPr>
          <w:rFonts w:ascii="微软雅黑" w:hAnsi="微软雅黑" w:eastAsia="微软雅黑" w:cs="宋体"/>
          <w:b/>
          <w:color w:val="FF0000"/>
        </w:rPr>
        <w:t>）</w:t>
      </w:r>
    </w:p>
    <w:p>
      <w:pPr>
        <w:pStyle w:val="6"/>
        <w:numPr>
          <w:ilvl w:val="0"/>
          <w:numId w:val="2"/>
        </w:numPr>
        <w:spacing w:before="100" w:beforeAutospacing="1" w:after="100" w:afterAutospacing="1" w:line="400" w:lineRule="exact"/>
        <w:ind w:right="210" w:rightChars="100"/>
        <w:rPr>
          <w:rFonts w:ascii="微软雅黑" w:hAnsi="微软雅黑" w:eastAsia="微软雅黑" w:cs="Times New Roman"/>
          <w:bCs/>
        </w:rPr>
      </w:pPr>
      <w:r>
        <w:rPr>
          <w:rFonts w:ascii="微软雅黑" w:hAnsi="微软雅黑" w:eastAsia="微软雅黑" w:cs="Times New Roman"/>
          <w:bCs/>
        </w:rPr>
        <w:t>P</w:t>
      </w:r>
      <w:r>
        <w:rPr>
          <w:rFonts w:hint="eastAsia" w:ascii="微软雅黑" w:hAnsi="微软雅黑" w:eastAsia="微软雅黑" w:cs="Times New Roman"/>
          <w:bCs/>
        </w:rPr>
        <w:t>acs 开放报告结果视图或其他方式，</w:t>
      </w:r>
      <w:r>
        <w:rPr>
          <w:rFonts w:hint="eastAsia" w:ascii="微软雅黑" w:hAnsi="微软雅黑" w:eastAsia="微软雅黑" w:cs="Times New Roman"/>
          <w:bCs/>
          <w:lang w:eastAsia="zh-CN"/>
        </w:rPr>
        <w:t>体检协作平台</w:t>
      </w:r>
      <w:r>
        <w:rPr>
          <w:rFonts w:hint="eastAsia" w:ascii="微软雅黑" w:hAnsi="微软雅黑" w:eastAsia="微软雅黑" w:cs="Times New Roman"/>
          <w:bCs/>
        </w:rPr>
        <w:t>通过接口服务程序扫描结果视图读取pacs</w:t>
      </w:r>
    </w:p>
    <w:p>
      <w:pPr>
        <w:pStyle w:val="6"/>
        <w:spacing w:before="100" w:beforeAutospacing="1" w:after="100" w:afterAutospacing="1" w:line="400" w:lineRule="exact"/>
        <w:ind w:right="210" w:rightChars="100" w:firstLine="735" w:firstLineChars="350"/>
        <w:rPr>
          <w:rFonts w:ascii="微软雅黑" w:hAnsi="微软雅黑" w:eastAsia="微软雅黑" w:cs="Times New Roman"/>
          <w:bCs/>
        </w:rPr>
      </w:pPr>
      <w:r>
        <w:rPr>
          <w:rFonts w:hint="eastAsia" w:ascii="微软雅黑" w:hAnsi="微软雅黑" w:eastAsia="微软雅黑" w:cs="Times New Roman"/>
          <w:bCs/>
        </w:rPr>
        <w:t>检查结果到</w:t>
      </w:r>
      <w:r>
        <w:rPr>
          <w:rFonts w:hint="eastAsia" w:ascii="微软雅黑" w:hAnsi="微软雅黑" w:eastAsia="微软雅黑" w:cs="Times New Roman"/>
          <w:bCs/>
          <w:lang w:eastAsia="zh-CN"/>
        </w:rPr>
        <w:t>体检协作平台</w:t>
      </w:r>
      <w:r>
        <w:rPr>
          <w:rFonts w:hint="eastAsia" w:ascii="微软雅黑" w:hAnsi="微软雅黑" w:eastAsia="微软雅黑" w:cs="Times New Roman"/>
          <w:bCs/>
        </w:rPr>
        <w:t>。</w:t>
      </w:r>
    </w:p>
    <w:p>
      <w:pPr>
        <w:pStyle w:val="6"/>
        <w:spacing w:before="100" w:beforeAutospacing="1" w:after="100" w:afterAutospacing="1" w:line="400" w:lineRule="exact"/>
        <w:ind w:left="720" w:right="210" w:rightChars="100"/>
        <w:rPr>
          <w:rFonts w:ascii="微软雅黑" w:hAnsi="微软雅黑" w:eastAsia="微软雅黑" w:cs="Times New Roman"/>
          <w:b/>
          <w:bCs/>
          <w:color w:val="FF0000"/>
        </w:rPr>
      </w:pPr>
      <w:r>
        <w:rPr>
          <w:rFonts w:hint="eastAsia" w:ascii="微软雅黑" w:hAnsi="微软雅黑" w:eastAsia="微软雅黑" w:cs="Times New Roman"/>
          <w:b/>
          <w:bCs/>
          <w:color w:val="FF0000"/>
        </w:rPr>
        <w:t>注：1) 由于无法确定报告生成时间为达到自动提取，那么读取服务需要不间断读取pacs</w:t>
      </w:r>
    </w:p>
    <w:p>
      <w:pPr>
        <w:pStyle w:val="6"/>
        <w:spacing w:before="100" w:beforeAutospacing="1" w:after="100" w:afterAutospacing="1" w:line="400" w:lineRule="exact"/>
        <w:ind w:left="720" w:leftChars="343" w:right="210" w:rightChars="100" w:firstLine="735" w:firstLineChars="350"/>
        <w:rPr>
          <w:rFonts w:ascii="微软雅黑" w:hAnsi="微软雅黑" w:eastAsia="微软雅黑" w:cs="Times New Roman"/>
          <w:b/>
          <w:bCs/>
          <w:color w:val="FF0000"/>
        </w:rPr>
      </w:pPr>
      <w:r>
        <w:rPr>
          <w:rFonts w:hint="eastAsia" w:ascii="微软雅黑" w:hAnsi="微软雅黑" w:eastAsia="微软雅黑" w:cs="Times New Roman"/>
          <w:b/>
          <w:bCs/>
          <w:color w:val="FF0000"/>
        </w:rPr>
        <w:t>视图会对pacs服务器产生一定的压力。</w:t>
      </w:r>
    </w:p>
    <w:p>
      <w:pPr>
        <w:pStyle w:val="6"/>
        <w:spacing w:before="100" w:beforeAutospacing="1" w:after="100" w:afterAutospacing="1" w:line="400" w:lineRule="exact"/>
        <w:ind w:left="1260" w:right="210" w:rightChars="100" w:hanging="1261" w:hangingChars="600"/>
        <w:rPr>
          <w:rFonts w:ascii="微软雅黑" w:hAnsi="微软雅黑" w:eastAsia="微软雅黑" w:cs="Times New Roman"/>
          <w:b/>
          <w:bCs/>
          <w:color w:val="FF0000"/>
        </w:rPr>
      </w:pPr>
      <w:r>
        <w:rPr>
          <w:rFonts w:hint="eastAsia" w:ascii="微软雅黑" w:hAnsi="微软雅黑" w:eastAsia="微软雅黑" w:cs="Times New Roman"/>
          <w:b/>
          <w:bCs/>
          <w:color w:val="FF0000"/>
        </w:rPr>
        <w:t xml:space="preserve">           2）读取后</w:t>
      </w:r>
      <w:r>
        <w:rPr>
          <w:rFonts w:hint="eastAsia" w:ascii="微软雅黑" w:hAnsi="微软雅黑" w:eastAsia="微软雅黑" w:cs="Times New Roman"/>
          <w:b/>
          <w:bCs/>
          <w:color w:val="FF0000"/>
          <w:lang w:eastAsia="zh-CN"/>
        </w:rPr>
        <w:t>体检协作平台</w:t>
      </w:r>
      <w:r>
        <w:rPr>
          <w:rFonts w:hint="eastAsia" w:ascii="微软雅黑" w:hAnsi="微软雅黑" w:eastAsia="微软雅黑" w:cs="Times New Roman"/>
          <w:b/>
          <w:bCs/>
          <w:color w:val="FF0000"/>
        </w:rPr>
        <w:t>会把本条记录标记为已读取结果避免重复读取，一旦出现pacs端</w:t>
      </w:r>
    </w:p>
    <w:p>
      <w:pPr>
        <w:pStyle w:val="6"/>
        <w:spacing w:before="100" w:beforeAutospacing="1" w:after="100" w:afterAutospacing="1" w:line="400" w:lineRule="exact"/>
        <w:ind w:left="1260" w:leftChars="600" w:right="210" w:rightChars="100" w:firstLine="210" w:firstLineChars="100"/>
        <w:rPr>
          <w:rFonts w:ascii="微软雅黑" w:hAnsi="微软雅黑" w:eastAsia="微软雅黑" w:cs="Times New Roman"/>
          <w:b/>
          <w:bCs/>
          <w:color w:val="FF0000"/>
        </w:rPr>
      </w:pPr>
      <w:r>
        <w:rPr>
          <w:rFonts w:hint="eastAsia" w:ascii="微软雅黑" w:hAnsi="微软雅黑" w:eastAsia="微软雅黑" w:cs="Times New Roman"/>
          <w:b/>
          <w:bCs/>
          <w:color w:val="FF0000"/>
        </w:rPr>
        <w:t>修改报告内容则无法自动从新读取容易出现两边系统报告差异。（除非pacs系统修</w:t>
      </w:r>
    </w:p>
    <w:p>
      <w:pPr>
        <w:pStyle w:val="6"/>
        <w:spacing w:before="100" w:beforeAutospacing="1" w:after="100" w:afterAutospacing="1" w:line="400" w:lineRule="exact"/>
        <w:ind w:left="1260" w:leftChars="600" w:right="210" w:rightChars="100" w:firstLine="210" w:firstLineChars="100"/>
        <w:rPr>
          <w:rFonts w:hint="eastAsia" w:ascii="微软雅黑" w:hAnsi="微软雅黑" w:eastAsia="微软雅黑" w:cs="Times New Roman"/>
          <w:b/>
          <w:bCs/>
          <w:color w:val="FF0000"/>
        </w:rPr>
      </w:pPr>
      <w:r>
        <w:rPr>
          <w:rFonts w:hint="eastAsia" w:ascii="微软雅黑" w:hAnsi="微软雅黑" w:eastAsia="微软雅黑" w:cs="Times New Roman"/>
          <w:b/>
          <w:bCs/>
          <w:color w:val="FF0000"/>
        </w:rPr>
        <w:t>改报告后相应调整</w:t>
      </w:r>
      <w:r>
        <w:rPr>
          <w:rFonts w:hint="eastAsia" w:ascii="微软雅黑" w:hAnsi="微软雅黑" w:eastAsia="微软雅黑" w:cs="Times New Roman"/>
          <w:b/>
          <w:bCs/>
          <w:color w:val="FF0000"/>
          <w:lang w:eastAsia="zh-CN"/>
        </w:rPr>
        <w:t>体检协作平台</w:t>
      </w:r>
      <w:r>
        <w:rPr>
          <w:rFonts w:hint="eastAsia" w:ascii="微软雅黑" w:hAnsi="微软雅黑" w:eastAsia="微软雅黑" w:cs="Times New Roman"/>
          <w:b/>
          <w:bCs/>
          <w:color w:val="FF0000"/>
        </w:rPr>
        <w:t>记录读取状态）</w:t>
      </w:r>
    </w:p>
    <w:p>
      <w:pPr>
        <w:pStyle w:val="6"/>
        <w:spacing w:before="100" w:beforeAutospacing="1" w:after="100" w:afterAutospacing="1" w:line="400" w:lineRule="exact"/>
        <w:ind w:left="1471" w:right="210" w:rightChars="100" w:hanging="1471" w:hangingChars="700"/>
        <w:rPr>
          <w:rFonts w:hint="default" w:ascii="微软雅黑" w:hAnsi="微软雅黑" w:eastAsia="微软雅黑" w:cs="Times New Roman"/>
          <w:b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FF0000"/>
          <w:lang w:val="en-US" w:eastAsia="zh-CN"/>
        </w:rPr>
        <w:t xml:space="preserve">           3）以上为视图中间表对接方式，webservice，HL7等其他方式对接，业务流程和传输内容保持不变。</w:t>
      </w:r>
    </w:p>
    <w:p>
      <w:pPr>
        <w:spacing w:before="100" w:after="100" w:line="400" w:lineRule="exact"/>
        <w:ind w:right="210"/>
        <w:rPr>
          <w:rFonts w:ascii="微软雅黑" w:hAnsi="微软雅黑" w:eastAsia="微软雅黑" w:cs="宋体"/>
          <w:b/>
          <w:color w:val="FF0000"/>
        </w:rPr>
      </w:pP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三． 双方接口资料整理。</w:t>
      </w:r>
    </w:p>
    <w:p>
      <w:pPr>
        <w:ind w:firstLine="210" w:firstLineChars="1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3.1</w:t>
      </w:r>
      <w:r>
        <w:rPr>
          <w:rFonts w:hint="eastAsia" w:ascii="微软雅黑" w:hAnsi="微软雅黑" w:eastAsia="微软雅黑"/>
          <w:b/>
          <w:szCs w:val="21"/>
          <w:lang w:eastAsia="zh-CN"/>
        </w:rPr>
        <w:t>体检协作平台</w:t>
      </w:r>
      <w:r>
        <w:rPr>
          <w:rFonts w:hint="eastAsia" w:ascii="微软雅黑" w:hAnsi="微软雅黑" w:eastAsia="微软雅黑"/>
          <w:b/>
          <w:szCs w:val="21"/>
        </w:rPr>
        <w:t>相关资料说明</w:t>
      </w:r>
    </w:p>
    <w:p>
      <w:pPr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1）</w:t>
      </w:r>
      <w:r>
        <w:rPr>
          <w:rFonts w:hint="eastAsia" w:ascii="微软雅黑" w:hAnsi="微软雅黑" w:eastAsia="微软雅黑"/>
          <w:szCs w:val="21"/>
          <w:lang w:eastAsia="zh-CN"/>
        </w:rPr>
        <w:t>体检协作平台</w:t>
      </w:r>
      <w:r>
        <w:rPr>
          <w:rFonts w:hint="eastAsia" w:ascii="微软雅黑" w:hAnsi="微软雅黑" w:eastAsia="微软雅黑"/>
          <w:szCs w:val="21"/>
        </w:rPr>
        <w:t xml:space="preserve">数据库类型/版本：Mysql  </w:t>
      </w:r>
    </w:p>
    <w:p>
      <w:pPr>
        <w:ind w:firstLine="1260" w:firstLineChars="6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服务器地址: </w:t>
      </w:r>
    </w:p>
    <w:p>
      <w:pPr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数据库名称：</w:t>
      </w:r>
    </w:p>
    <w:p>
      <w:pPr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数据库用户名：</w:t>
      </w:r>
    </w:p>
    <w:p>
      <w:pPr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数据库密码：</w:t>
      </w:r>
    </w:p>
    <w:p>
      <w:pPr>
        <w:ind w:firstLine="210" w:firstLineChars="1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3.2Pacs系统相关资料说明</w:t>
      </w:r>
    </w:p>
    <w:p>
      <w:pPr>
        <w:ind w:firstLine="735" w:firstLineChars="3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1）pacs系统数据库类型/版本：</w:t>
      </w:r>
    </w:p>
    <w:p>
      <w:pPr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服务器地址: </w:t>
      </w:r>
    </w:p>
    <w:p>
      <w:pPr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数据库名称：</w:t>
      </w:r>
    </w:p>
    <w:p>
      <w:pPr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数据库用户名：</w:t>
      </w:r>
    </w:p>
    <w:p>
      <w:pPr>
        <w:ind w:firstLine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数据库密码：</w:t>
      </w:r>
    </w:p>
    <w:p>
      <w:pPr>
        <w:ind w:firstLine="735" w:firstLineChars="3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2） pacs系统中间表/视图/存储过程/及其他调用方法结构说明</w:t>
      </w:r>
    </w:p>
    <w:p>
      <w:pPr>
        <w:ind w:firstLine="420"/>
        <w:rPr>
          <w:rFonts w:ascii="微软雅黑" w:hAnsi="微软雅黑" w:eastAsia="微软雅黑" w:cs="Arial"/>
          <w:color w:val="333333"/>
          <w:szCs w:val="21"/>
          <w:shd w:val="clear" w:color="auto" w:fill="FFFFFF"/>
        </w:rPr>
      </w:pPr>
    </w:p>
    <w:p>
      <w:pPr>
        <w:ind w:firstLine="420" w:firstLineChars="200"/>
        <w:rPr>
          <w:rFonts w:ascii="微软雅黑" w:hAnsi="微软雅黑" w:eastAsia="微软雅黑" w:cs="Arial"/>
          <w:b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szCs w:val="21"/>
        </w:rPr>
        <w:t>结构说明：</w:t>
      </w:r>
    </w:p>
    <w:tbl>
      <w:tblPr>
        <w:tblStyle w:val="14"/>
        <w:tblW w:w="0" w:type="auto"/>
        <w:tblInd w:w="28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290"/>
        <w:gridCol w:w="1749"/>
        <w:gridCol w:w="28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>
            <w:pPr>
              <w:ind w:firstLine="525" w:firstLineChars="25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字段名</w:t>
            </w:r>
          </w:p>
        </w:tc>
        <w:tc>
          <w:tcPr>
            <w:tcW w:w="2290" w:type="dxa"/>
          </w:tcPr>
          <w:p>
            <w:pPr>
              <w:ind w:firstLine="735" w:firstLineChars="35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类型</w:t>
            </w:r>
          </w:p>
        </w:tc>
        <w:tc>
          <w:tcPr>
            <w:tcW w:w="1749" w:type="dxa"/>
          </w:tcPr>
          <w:p>
            <w:pPr>
              <w:ind w:firstLine="210" w:firstLine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是否可为空</w:t>
            </w:r>
          </w:p>
        </w:tc>
        <w:tc>
          <w:tcPr>
            <w:tcW w:w="2801" w:type="dxa"/>
          </w:tcPr>
          <w:p>
            <w:pPr>
              <w:ind w:firstLine="945" w:firstLineChars="45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290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4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801" w:type="dxa"/>
          </w:tcPr>
          <w:p>
            <w:pPr>
              <w:ind w:left="283"/>
              <w:rPr>
                <w:rFonts w:ascii="微软雅黑" w:hAnsi="微软雅黑" w:eastAsia="微软雅黑" w:cs="Arial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b/>
          <w:szCs w:val="21"/>
        </w:rPr>
      </w:pP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四． 接口文档确认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如三方确认此流程无误请确认留档以备后期维护查询使用。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3143"/>
        <w:gridCol w:w="31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143" w:type="dxa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143" w:type="dxa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签字</w:t>
            </w:r>
          </w:p>
        </w:tc>
        <w:tc>
          <w:tcPr>
            <w:tcW w:w="3144" w:type="dxa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院方负责人</w:t>
            </w:r>
          </w:p>
        </w:tc>
        <w:tc>
          <w:tcPr>
            <w:tcW w:w="3143" w:type="dxa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144" w:type="dxa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pacs系统负责人</w:t>
            </w:r>
          </w:p>
        </w:tc>
        <w:tc>
          <w:tcPr>
            <w:tcW w:w="3143" w:type="dxa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144" w:type="dxa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eastAsia="zh-CN"/>
              </w:rPr>
              <w:t>体检协作平台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负责人</w:t>
            </w:r>
          </w:p>
        </w:tc>
        <w:tc>
          <w:tcPr>
            <w:tcW w:w="3143" w:type="dxa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144" w:type="dxa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>
      <w:pPr>
        <w:rPr>
          <w:rFonts w:ascii="微软雅黑" w:hAnsi="微软雅黑" w:eastAsia="微软雅黑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150" w:firstLineChars="1750"/>
      <w:rPr>
        <w:rFonts w:ascii="微软雅黑" w:hAnsi="微软雅黑" w:eastAsia="微软雅黑"/>
        <w:sz w:val="18"/>
        <w:szCs w:val="18"/>
      </w:rPr>
    </w:pPr>
    <w:r>
      <w:rPr>
        <w:rFonts w:hint="eastAsia" w:ascii="微软雅黑" w:hAnsi="微软雅黑" w:eastAsia="微软雅黑"/>
        <w:kern w:val="0"/>
        <w:sz w:val="18"/>
        <w:szCs w:val="18"/>
      </w:rPr>
      <w:t>西安中珏医疗有限公司</w: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</w:p>
  <w:p>
    <w:pPr>
      <w:pStyle w:val="10"/>
      <w:jc w:val="both"/>
    </w:pPr>
    <w:r>
      <w:rPr>
        <w:rFonts w:hint="eastAsia"/>
        <w:lang w:val="en-US" w:eastAsia="zh-CN"/>
      </w:rPr>
      <w:t xml:space="preserve">                                                                                      </w:t>
    </w:r>
    <w:r>
      <w:drawing>
        <wp:inline distT="0" distB="0" distL="114300" distR="114300">
          <wp:extent cx="836295" cy="181610"/>
          <wp:effectExtent l="0" t="0" r="1905" b="8890"/>
          <wp:docPr id="32772" name="图片 3" descr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72" name="图片 3" descr="图片 3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295" cy="18161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3D55"/>
    <w:multiLevelType w:val="multilevel"/>
    <w:tmpl w:val="30753D55"/>
    <w:lvl w:ilvl="0" w:tentative="0">
      <w:start w:val="1"/>
      <w:numFmt w:val="decimal"/>
      <w:lvlText w:val="%1)"/>
      <w:lvlJc w:val="left"/>
      <w:pPr>
        <w:ind w:left="57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75DC3D1C"/>
    <w:multiLevelType w:val="multilevel"/>
    <w:tmpl w:val="75DC3D1C"/>
    <w:lvl w:ilvl="0" w:tentative="0">
      <w:start w:val="1"/>
      <w:numFmt w:val="decimal"/>
      <w:lvlText w:val="%1)"/>
      <w:lvlJc w:val="left"/>
      <w:pPr>
        <w:tabs>
          <w:tab w:val="left" w:pos="1155"/>
        </w:tabs>
        <w:ind w:left="1155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575"/>
        </w:tabs>
        <w:ind w:left="15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95"/>
        </w:tabs>
        <w:ind w:left="19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415"/>
        </w:tabs>
        <w:ind w:left="24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35"/>
        </w:tabs>
        <w:ind w:left="28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55"/>
        </w:tabs>
        <w:ind w:left="32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675"/>
        </w:tabs>
        <w:ind w:left="36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95"/>
        </w:tabs>
        <w:ind w:left="40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15"/>
        </w:tabs>
        <w:ind w:left="45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9B6"/>
    <w:rsid w:val="00013082"/>
    <w:rsid w:val="0002110C"/>
    <w:rsid w:val="00036883"/>
    <w:rsid w:val="000646EC"/>
    <w:rsid w:val="00083B84"/>
    <w:rsid w:val="00090AA1"/>
    <w:rsid w:val="000A44FF"/>
    <w:rsid w:val="000D1DD3"/>
    <w:rsid w:val="00105A2B"/>
    <w:rsid w:val="0011206B"/>
    <w:rsid w:val="001128A5"/>
    <w:rsid w:val="0013069F"/>
    <w:rsid w:val="0013645D"/>
    <w:rsid w:val="00166632"/>
    <w:rsid w:val="001865AE"/>
    <w:rsid w:val="001A4389"/>
    <w:rsid w:val="001A469D"/>
    <w:rsid w:val="001B2466"/>
    <w:rsid w:val="001C798E"/>
    <w:rsid w:val="001E30A3"/>
    <w:rsid w:val="001E5D96"/>
    <w:rsid w:val="001E7157"/>
    <w:rsid w:val="00211322"/>
    <w:rsid w:val="0024359E"/>
    <w:rsid w:val="0025026B"/>
    <w:rsid w:val="0025208B"/>
    <w:rsid w:val="002B70C1"/>
    <w:rsid w:val="00323B5F"/>
    <w:rsid w:val="0033088A"/>
    <w:rsid w:val="00333EBE"/>
    <w:rsid w:val="003418D0"/>
    <w:rsid w:val="00382200"/>
    <w:rsid w:val="00384BE1"/>
    <w:rsid w:val="003B4B7E"/>
    <w:rsid w:val="003F3EB7"/>
    <w:rsid w:val="003F7185"/>
    <w:rsid w:val="00476C08"/>
    <w:rsid w:val="004C71EA"/>
    <w:rsid w:val="0053232C"/>
    <w:rsid w:val="005D7723"/>
    <w:rsid w:val="006430BA"/>
    <w:rsid w:val="006530E3"/>
    <w:rsid w:val="00667901"/>
    <w:rsid w:val="00685FC0"/>
    <w:rsid w:val="00694416"/>
    <w:rsid w:val="006E43D5"/>
    <w:rsid w:val="006E4D5F"/>
    <w:rsid w:val="006F4C45"/>
    <w:rsid w:val="00700983"/>
    <w:rsid w:val="00711DB5"/>
    <w:rsid w:val="007149B6"/>
    <w:rsid w:val="00745812"/>
    <w:rsid w:val="007761E6"/>
    <w:rsid w:val="007C6D94"/>
    <w:rsid w:val="007C6FFD"/>
    <w:rsid w:val="007C7B73"/>
    <w:rsid w:val="007F5672"/>
    <w:rsid w:val="00841139"/>
    <w:rsid w:val="00852B2C"/>
    <w:rsid w:val="008746CF"/>
    <w:rsid w:val="00893890"/>
    <w:rsid w:val="00896663"/>
    <w:rsid w:val="008C2B71"/>
    <w:rsid w:val="008D2546"/>
    <w:rsid w:val="0094597A"/>
    <w:rsid w:val="0098691A"/>
    <w:rsid w:val="009C0523"/>
    <w:rsid w:val="009F47F0"/>
    <w:rsid w:val="009F5A69"/>
    <w:rsid w:val="00A00CC9"/>
    <w:rsid w:val="00A37D79"/>
    <w:rsid w:val="00A56970"/>
    <w:rsid w:val="00A85DE5"/>
    <w:rsid w:val="00A919F1"/>
    <w:rsid w:val="00A91EF6"/>
    <w:rsid w:val="00AC0E84"/>
    <w:rsid w:val="00AC1834"/>
    <w:rsid w:val="00AC7ACF"/>
    <w:rsid w:val="00BA6ADE"/>
    <w:rsid w:val="00BB56E5"/>
    <w:rsid w:val="00BB6DB0"/>
    <w:rsid w:val="00BC781B"/>
    <w:rsid w:val="00BD08E5"/>
    <w:rsid w:val="00BD1E2E"/>
    <w:rsid w:val="00BD7786"/>
    <w:rsid w:val="00BF2F77"/>
    <w:rsid w:val="00C05B07"/>
    <w:rsid w:val="00C2292C"/>
    <w:rsid w:val="00C54B95"/>
    <w:rsid w:val="00C9717B"/>
    <w:rsid w:val="00CD33A1"/>
    <w:rsid w:val="00D0267E"/>
    <w:rsid w:val="00D02FE9"/>
    <w:rsid w:val="00D753D5"/>
    <w:rsid w:val="00D81BC7"/>
    <w:rsid w:val="00DF5439"/>
    <w:rsid w:val="00DF5E53"/>
    <w:rsid w:val="00E06C96"/>
    <w:rsid w:val="00E11BE1"/>
    <w:rsid w:val="00E12A75"/>
    <w:rsid w:val="00E218AE"/>
    <w:rsid w:val="00E337E3"/>
    <w:rsid w:val="00E40B9E"/>
    <w:rsid w:val="00E42AA1"/>
    <w:rsid w:val="00E714CF"/>
    <w:rsid w:val="00EB019D"/>
    <w:rsid w:val="00EC0B95"/>
    <w:rsid w:val="00EC1A24"/>
    <w:rsid w:val="00F54A41"/>
    <w:rsid w:val="00F554C7"/>
    <w:rsid w:val="00F60289"/>
    <w:rsid w:val="00F863BD"/>
    <w:rsid w:val="00F90843"/>
    <w:rsid w:val="00FA031C"/>
    <w:rsid w:val="00FD645F"/>
    <w:rsid w:val="1750671A"/>
    <w:rsid w:val="21D36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type="frame" on="t" color2="#FFFFFF" focussize="0,0" recolor="t" rotate="t"/>
      <v:stroke on="f"/>
    </o:shapedefaults>
    <o:shapelayout v:ext="edit">
      <o:idmap v:ext="edit" data="1"/>
      <o:rules v:ext="edit">
        <o:r id="V:Rule1" type="connector" idref="#_x0000_s1146"/>
        <o:r id="V:Rule2" type="connector" idref="#_x0000_s1147"/>
        <o:r id="V:Rule3" type="connector" idref="#_x0000_s1150"/>
        <o:r id="V:Rule4" type="connector" idref="#_x0000_s1154"/>
        <o:r id="V:Rule5" type="connector" idref="#_x0000_s1156"/>
        <o:r id="V:Rule6" type="connector" idref="#_x0000_s115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semiHidden/>
    <w:unhideWhenUsed/>
    <w:uiPriority w:val="99"/>
    <w:pPr>
      <w:spacing w:after="120"/>
    </w:pPr>
  </w:style>
  <w:style w:type="paragraph" w:styleId="6">
    <w:name w:val="Plain Text"/>
    <w:basedOn w:val="1"/>
    <w:link w:val="21"/>
    <w:uiPriority w:val="0"/>
    <w:rPr>
      <w:rFonts w:ascii="宋体" w:hAnsi="Courier New" w:eastAsia="宋体" w:cs="宋体"/>
      <w:szCs w:val="21"/>
    </w:rPr>
  </w:style>
  <w:style w:type="paragraph" w:styleId="7">
    <w:name w:val="Date"/>
    <w:basedOn w:val="1"/>
    <w:next w:val="1"/>
    <w:link w:val="30"/>
    <w:semiHidden/>
    <w:unhideWhenUsed/>
    <w:uiPriority w:val="99"/>
    <w:pPr>
      <w:ind w:left="100" w:leftChars="2500"/>
    </w:pPr>
  </w:style>
  <w:style w:type="paragraph" w:styleId="8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Title"/>
    <w:basedOn w:val="1"/>
    <w:link w:val="22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right"/>
      <w:textAlignment w:val="baseline"/>
    </w:pPr>
    <w:rPr>
      <w:rFonts w:ascii="Arial" w:hAnsi="Arial" w:eastAsia="宋体" w:cs="Times New Roman"/>
      <w:b/>
      <w:kern w:val="28"/>
      <w:sz w:val="28"/>
      <w:szCs w:val="20"/>
      <w:lang w:eastAsia="en-US"/>
    </w:rPr>
  </w:style>
  <w:style w:type="table" w:styleId="14">
    <w:name w:val="Table Grid"/>
    <w:basedOn w:val="1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otnote reference"/>
    <w:basedOn w:val="15"/>
    <w:semiHidden/>
    <w:unhideWhenUsed/>
    <w:uiPriority w:val="99"/>
    <w:rPr>
      <w:vertAlign w:val="superscript"/>
    </w:rPr>
  </w:style>
  <w:style w:type="character" w:customStyle="1" w:styleId="17">
    <w:name w:val="页眉 Char"/>
    <w:basedOn w:val="15"/>
    <w:link w:val="10"/>
    <w:uiPriority w:val="99"/>
    <w:rPr>
      <w:sz w:val="18"/>
      <w:szCs w:val="18"/>
    </w:rPr>
  </w:style>
  <w:style w:type="character" w:customStyle="1" w:styleId="18">
    <w:name w:val="页脚 Char"/>
    <w:basedOn w:val="15"/>
    <w:link w:val="9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eastAsia="宋体" w:cs="宋体"/>
      <w:szCs w:val="21"/>
    </w:rPr>
  </w:style>
  <w:style w:type="character" w:customStyle="1" w:styleId="22">
    <w:name w:val="标题 Char"/>
    <w:basedOn w:val="15"/>
    <w:link w:val="12"/>
    <w:qFormat/>
    <w:uiPriority w:val="0"/>
    <w:rPr>
      <w:rFonts w:ascii="Arial" w:hAnsi="Arial" w:eastAsia="宋体" w:cs="Times New Roman"/>
      <w:b/>
      <w:kern w:val="28"/>
      <w:sz w:val="28"/>
      <w:szCs w:val="20"/>
      <w:lang w:eastAsia="en-US"/>
    </w:rPr>
  </w:style>
  <w:style w:type="paragraph" w:customStyle="1" w:styleId="23">
    <w:name w:val="Table Text"/>
    <w:basedOn w:val="5"/>
    <w:qFormat/>
    <w:uiPriority w:val="0"/>
    <w:pPr>
      <w:widowControl/>
      <w:overflowPunct w:val="0"/>
      <w:autoSpaceDE w:val="0"/>
      <w:autoSpaceDN w:val="0"/>
      <w:adjustRightInd w:val="0"/>
      <w:spacing w:after="0"/>
      <w:ind w:left="28" w:right="28"/>
      <w:jc w:val="left"/>
      <w:textAlignment w:val="baseline"/>
    </w:pPr>
    <w:rPr>
      <w:rFonts w:ascii="Arial" w:hAnsi="Arial" w:eastAsia="宋体" w:cs="Times New Roman"/>
      <w:kern w:val="0"/>
      <w:sz w:val="20"/>
      <w:szCs w:val="20"/>
      <w:lang w:eastAsia="en-US"/>
    </w:rPr>
  </w:style>
  <w:style w:type="character" w:customStyle="1" w:styleId="24">
    <w:name w:val="正文文本 Char"/>
    <w:basedOn w:val="15"/>
    <w:link w:val="5"/>
    <w:semiHidden/>
    <w:uiPriority w:val="99"/>
  </w:style>
  <w:style w:type="character" w:customStyle="1" w:styleId="25">
    <w:name w:val="脚注文本 Char"/>
    <w:basedOn w:val="15"/>
    <w:link w:val="11"/>
    <w:semiHidden/>
    <w:uiPriority w:val="99"/>
    <w:rPr>
      <w:sz w:val="18"/>
      <w:szCs w:val="18"/>
    </w:rPr>
  </w:style>
  <w:style w:type="character" w:customStyle="1" w:styleId="26">
    <w:name w:val="标题 1 Char"/>
    <w:basedOn w:val="15"/>
    <w:link w:val="2"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Char"/>
    <w:basedOn w:val="15"/>
    <w:link w:val="4"/>
    <w:uiPriority w:val="9"/>
    <w:rPr>
      <w:b/>
      <w:bCs/>
      <w:sz w:val="32"/>
      <w:szCs w:val="32"/>
    </w:rPr>
  </w:style>
  <w:style w:type="paragraph" w:styleId="2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0">
    <w:name w:val="日期 Char"/>
    <w:basedOn w:val="15"/>
    <w:link w:val="7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8E695-348F-48EC-AAB7-209960C670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2647</Characters>
  <Lines>22</Lines>
  <Paragraphs>6</Paragraphs>
  <TotalTime>2</TotalTime>
  <ScaleCrop>false</ScaleCrop>
  <LinksUpToDate>false</LinksUpToDate>
  <CharactersWithSpaces>3105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2014-07-07T06:40:00Z</dcterms:created>
  <dc:creator>cy</dc:creator>
  <cp:lastModifiedBy> 迴 夢</cp:lastModifiedBy>
  <dcterms:modified xsi:type="dcterms:W3CDTF">2022-01-10T03:22:58Z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